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50% в уставном капитале ООО "ЗАВОД БЛОЧНО-МОДУЛЬНЫХ КОНСТРУКЦИЙ" (ИНН 6671164150)
(в том числе доля 25%-совместное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мая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