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Липатов Александр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производства, адрес: Рязанская обл., р-н Рыбновский, с/пос. Кузьминское, АОЗТ "Есенинское", площадь: 3706725 кв. м., вид права, доля в праве: общая долевая собственность, доля в праве 1/272, кадастровый номер: 62:13:0000000:149.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А54-7160/2021.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Липатов Александр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