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F1D71" w14:textId="77777777" w:rsidR="00A42E75" w:rsidRDefault="00A42E75" w:rsidP="00411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291F7" w14:textId="77777777" w:rsidR="00A42E75" w:rsidRDefault="00A42E75" w:rsidP="00411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704"/>
        <w:gridCol w:w="6521"/>
        <w:gridCol w:w="2129"/>
      </w:tblGrid>
      <w:tr w:rsidR="00A42E75" w:rsidRPr="00543F2A" w14:paraId="00E29479" w14:textId="77777777" w:rsidTr="00802DB3">
        <w:tc>
          <w:tcPr>
            <w:tcW w:w="9354" w:type="dxa"/>
            <w:gridSpan w:val="3"/>
          </w:tcPr>
          <w:p w14:paraId="17B5646A" w14:textId="77777777" w:rsidR="00A42E75" w:rsidRDefault="00A42E75" w:rsidP="00A42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 № 1</w:t>
            </w:r>
          </w:p>
          <w:p w14:paraId="756A0F87" w14:textId="537A5901" w:rsidR="00A42E75" w:rsidRPr="00543F2A" w:rsidRDefault="00A42E75" w:rsidP="00A42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42C" w:rsidRPr="00543F2A" w14:paraId="1EBBB214" w14:textId="77777777" w:rsidTr="00802DB3">
        <w:tc>
          <w:tcPr>
            <w:tcW w:w="704" w:type="dxa"/>
          </w:tcPr>
          <w:p w14:paraId="746ECF8A" w14:textId="3CEEF555" w:rsidR="00EF142C" w:rsidRPr="00543F2A" w:rsidRDefault="00EF142C" w:rsidP="00EF1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14:paraId="5A1CD472" w14:textId="7148FD33" w:rsidR="00EF142C" w:rsidRPr="00543F2A" w:rsidRDefault="00A42E75" w:rsidP="00EF1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7" w:type="dxa"/>
          </w:tcPr>
          <w:p w14:paraId="1F0F083C" w14:textId="214163E4" w:rsidR="00EF142C" w:rsidRPr="00543F2A" w:rsidRDefault="00EF142C" w:rsidP="0080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2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="00A42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продажи, </w:t>
            </w:r>
            <w:r w:rsidRPr="00543F2A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A42E75" w:rsidRPr="00543F2A" w14:paraId="1FDE11FC" w14:textId="77777777" w:rsidTr="00802DB3">
        <w:tc>
          <w:tcPr>
            <w:tcW w:w="704" w:type="dxa"/>
          </w:tcPr>
          <w:p w14:paraId="21AB594C" w14:textId="77777777" w:rsidR="00A42E75" w:rsidRPr="00543F2A" w:rsidRDefault="00A42E75" w:rsidP="00A42E75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58D7CA5" w14:textId="1E01DD00" w:rsidR="00A42E75" w:rsidRPr="00543F2A" w:rsidRDefault="00A42E75" w:rsidP="00A7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треб</w:t>
            </w:r>
            <w:r w:rsidR="00A75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к </w:t>
            </w: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Трансмост</w:t>
            </w:r>
            <w:proofErr w:type="spellEnd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2DB3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802DB3" w:rsidRPr="00802DB3">
              <w:rPr>
                <w:rFonts w:ascii="Times New Roman" w:hAnsi="Times New Roman" w:cs="Times New Roman"/>
                <w:sz w:val="24"/>
                <w:szCs w:val="24"/>
              </w:rPr>
              <w:t>2319040509</w:t>
            </w:r>
          </w:p>
        </w:tc>
        <w:tc>
          <w:tcPr>
            <w:tcW w:w="2127" w:type="dxa"/>
          </w:tcPr>
          <w:p w14:paraId="5FF39D15" w14:textId="4634F152" w:rsidR="00A42E75" w:rsidRPr="00543F2A" w:rsidRDefault="00A42E75" w:rsidP="0080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564 276 590,71</w:t>
            </w:r>
          </w:p>
        </w:tc>
      </w:tr>
      <w:tr w:rsidR="00A42E75" w:rsidRPr="00543F2A" w14:paraId="0B94FEB1" w14:textId="77777777" w:rsidTr="00802DB3">
        <w:tc>
          <w:tcPr>
            <w:tcW w:w="704" w:type="dxa"/>
          </w:tcPr>
          <w:p w14:paraId="48E5D86A" w14:textId="77777777" w:rsidR="00A42E75" w:rsidRPr="00543F2A" w:rsidRDefault="00A42E75" w:rsidP="00A42E75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4AC2CDB" w14:textId="78FC1D73" w:rsidR="00A42E75" w:rsidRPr="00543F2A" w:rsidRDefault="00A42E75" w:rsidP="00A7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</w:t>
            </w: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Тоннбау</w:t>
            </w:r>
            <w:proofErr w:type="spellEnd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2DB3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802DB3" w:rsidRPr="00802DB3">
              <w:rPr>
                <w:rFonts w:ascii="Times New Roman" w:hAnsi="Times New Roman" w:cs="Times New Roman"/>
                <w:sz w:val="24"/>
                <w:szCs w:val="24"/>
              </w:rPr>
              <w:t>7730523510</w:t>
            </w:r>
          </w:p>
        </w:tc>
        <w:tc>
          <w:tcPr>
            <w:tcW w:w="2127" w:type="dxa"/>
          </w:tcPr>
          <w:p w14:paraId="4C4198F0" w14:textId="30871E3A" w:rsidR="00A42E75" w:rsidRPr="00543F2A" w:rsidRDefault="00A42E75" w:rsidP="0080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2 153 486,89</w:t>
            </w:r>
          </w:p>
        </w:tc>
      </w:tr>
      <w:tr w:rsidR="00A42E75" w:rsidRPr="00543F2A" w14:paraId="4ECC5887" w14:textId="77777777" w:rsidTr="00802DB3">
        <w:tc>
          <w:tcPr>
            <w:tcW w:w="704" w:type="dxa"/>
          </w:tcPr>
          <w:p w14:paraId="2564C4D8" w14:textId="77777777" w:rsidR="00A42E75" w:rsidRPr="00543F2A" w:rsidRDefault="00A42E75" w:rsidP="00A42E75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5E05335" w14:textId="103001A4" w:rsidR="00A42E75" w:rsidRPr="00543F2A" w:rsidRDefault="00A42E75" w:rsidP="00A7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</w:t>
            </w: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ООО «Дельта»</w:t>
            </w:r>
            <w:r w:rsidR="00802DB3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802DB3" w:rsidRPr="00802DB3">
              <w:rPr>
                <w:rFonts w:ascii="Times New Roman" w:hAnsi="Times New Roman" w:cs="Times New Roman"/>
                <w:sz w:val="24"/>
                <w:szCs w:val="24"/>
              </w:rPr>
              <w:t>7703813588</w:t>
            </w:r>
          </w:p>
        </w:tc>
        <w:tc>
          <w:tcPr>
            <w:tcW w:w="2127" w:type="dxa"/>
          </w:tcPr>
          <w:p w14:paraId="29E4EFB2" w14:textId="5DB65A9D" w:rsidR="00A42E75" w:rsidRPr="00543F2A" w:rsidRDefault="00A42E75" w:rsidP="0080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124 361 637,33</w:t>
            </w:r>
          </w:p>
        </w:tc>
      </w:tr>
      <w:tr w:rsidR="00A42E75" w:rsidRPr="00543F2A" w14:paraId="5FA15837" w14:textId="77777777" w:rsidTr="00802DB3">
        <w:tc>
          <w:tcPr>
            <w:tcW w:w="704" w:type="dxa"/>
          </w:tcPr>
          <w:p w14:paraId="106D1D38" w14:textId="77777777" w:rsidR="00A42E75" w:rsidRPr="00543F2A" w:rsidRDefault="00A42E75" w:rsidP="00A42E75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506AF95" w14:textId="730AEDC7" w:rsidR="00A42E75" w:rsidRPr="00543F2A" w:rsidRDefault="00A42E75" w:rsidP="00A7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</w:t>
            </w: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Спецтрансстрой</w:t>
            </w:r>
            <w:proofErr w:type="spellEnd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2DB3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802DB3" w:rsidRPr="00802DB3">
              <w:rPr>
                <w:rFonts w:ascii="Times New Roman" w:hAnsi="Times New Roman" w:cs="Times New Roman"/>
                <w:sz w:val="24"/>
                <w:szCs w:val="24"/>
              </w:rPr>
              <w:t>7730523510</w:t>
            </w:r>
          </w:p>
        </w:tc>
        <w:tc>
          <w:tcPr>
            <w:tcW w:w="2127" w:type="dxa"/>
          </w:tcPr>
          <w:p w14:paraId="2C8AB07C" w14:textId="3AD34F90" w:rsidR="00A42E75" w:rsidRPr="00543F2A" w:rsidRDefault="00A42E75" w:rsidP="0080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581 692 164,13</w:t>
            </w:r>
          </w:p>
        </w:tc>
      </w:tr>
      <w:tr w:rsidR="00A42E75" w:rsidRPr="00543F2A" w14:paraId="68353B41" w14:textId="77777777" w:rsidTr="00802DB3">
        <w:tc>
          <w:tcPr>
            <w:tcW w:w="704" w:type="dxa"/>
          </w:tcPr>
          <w:p w14:paraId="4BC227A5" w14:textId="77777777" w:rsidR="00A42E75" w:rsidRPr="00543F2A" w:rsidRDefault="00A42E75" w:rsidP="00A42E75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277D3D5" w14:textId="716C1C41" w:rsidR="00A42E75" w:rsidRPr="00543F2A" w:rsidRDefault="00A42E75" w:rsidP="00A7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</w:t>
            </w: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Мостотрест</w:t>
            </w:r>
            <w:proofErr w:type="spellEnd"/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2DB3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802DB3" w:rsidRPr="00802DB3">
              <w:rPr>
                <w:rFonts w:ascii="Times New Roman" w:hAnsi="Times New Roman" w:cs="Times New Roman"/>
                <w:sz w:val="24"/>
                <w:szCs w:val="24"/>
              </w:rPr>
              <w:t>7701045732</w:t>
            </w:r>
          </w:p>
        </w:tc>
        <w:tc>
          <w:tcPr>
            <w:tcW w:w="2127" w:type="dxa"/>
          </w:tcPr>
          <w:p w14:paraId="7A068BFC" w14:textId="323F0835" w:rsidR="00A42E75" w:rsidRPr="00543F2A" w:rsidRDefault="00A42E75" w:rsidP="0080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F2A">
              <w:rPr>
                <w:rFonts w:ascii="Times New Roman" w:hAnsi="Times New Roman" w:cs="Times New Roman"/>
                <w:sz w:val="24"/>
                <w:szCs w:val="24"/>
              </w:rPr>
              <w:t>6 438 941,13</w:t>
            </w:r>
          </w:p>
        </w:tc>
      </w:tr>
      <w:tr w:rsidR="00A42E75" w:rsidRPr="00543F2A" w14:paraId="5AF43E50" w14:textId="77777777" w:rsidTr="00802DB3">
        <w:tc>
          <w:tcPr>
            <w:tcW w:w="7225" w:type="dxa"/>
            <w:gridSpan w:val="2"/>
          </w:tcPr>
          <w:p w14:paraId="17C22D14" w14:textId="761F8C4E" w:rsidR="00A42E75" w:rsidRPr="00543F2A" w:rsidRDefault="00A42E75" w:rsidP="00A42E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14:paraId="0F481257" w14:textId="75B7796A" w:rsidR="00A42E75" w:rsidRPr="00543F2A" w:rsidRDefault="00802DB3" w:rsidP="0080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2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14:paraId="5F6ADA7D" w14:textId="214CD9F2" w:rsidR="00DD484A" w:rsidRPr="00543F2A" w:rsidRDefault="00DD484A" w:rsidP="00411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36C81B" w14:textId="6DDD5B73" w:rsidR="00A20170" w:rsidRDefault="005950B2" w:rsidP="00A2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B2">
        <w:rPr>
          <w:rFonts w:ascii="Times New Roman" w:hAnsi="Times New Roman" w:cs="Times New Roman"/>
          <w:b/>
          <w:sz w:val="24"/>
          <w:szCs w:val="24"/>
        </w:rPr>
        <w:t>1</w:t>
      </w:r>
      <w:r w:rsidR="00A201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 требования к </w:t>
      </w:r>
      <w:r w:rsidRPr="00543F2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43F2A">
        <w:rPr>
          <w:rFonts w:ascii="Times New Roman" w:hAnsi="Times New Roman" w:cs="Times New Roman"/>
          <w:sz w:val="24"/>
          <w:szCs w:val="24"/>
        </w:rPr>
        <w:t>Трансмост</w:t>
      </w:r>
      <w:proofErr w:type="spellEnd"/>
      <w:r w:rsidRPr="00543F2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01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802DB3">
        <w:rPr>
          <w:rFonts w:ascii="Times New Roman" w:hAnsi="Times New Roman" w:cs="Times New Roman"/>
          <w:sz w:val="24"/>
          <w:szCs w:val="24"/>
        </w:rPr>
        <w:t>2319040509</w:t>
      </w:r>
      <w:r w:rsidR="00A20170">
        <w:rPr>
          <w:rFonts w:ascii="Times New Roman" w:hAnsi="Times New Roman" w:cs="Times New Roman"/>
          <w:sz w:val="24"/>
          <w:szCs w:val="24"/>
        </w:rPr>
        <w:t xml:space="preserve">) </w:t>
      </w:r>
      <w:r w:rsidR="00A20170" w:rsidRPr="00B20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170" w:rsidRPr="00314598">
        <w:rPr>
          <w:rFonts w:ascii="Times New Roman" w:eastAsia="Times New Roman" w:hAnsi="Times New Roman" w:cs="Times New Roman"/>
          <w:sz w:val="24"/>
          <w:szCs w:val="24"/>
          <w:lang w:eastAsia="ru-RU"/>
        </w:rPr>
        <w:t>626 973 989,68</w:t>
      </w:r>
      <w:r w:rsid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170" w:rsidRPr="00B200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Указанная задолженность подтверждена вступившими в законную силу судебными актами. </w:t>
      </w:r>
    </w:p>
    <w:p w14:paraId="7A68204A" w14:textId="60BFB2AB" w:rsidR="00A20170" w:rsidRDefault="00A20170" w:rsidP="00A2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Краснодарского края от</w:t>
      </w:r>
      <w:r w:rsidRPr="00A20170">
        <w:t xml:space="preserve"> 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13 апреля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А32-3686/2015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признано несостоятельным (банкротом), введена процедура конкурсного производства. </w:t>
      </w:r>
    </w:p>
    <w:p w14:paraId="681F1380" w14:textId="3BB381AE" w:rsidR="005950B2" w:rsidRDefault="00A20170" w:rsidP="00A2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Определением Арбитражного суда Краснодарского края от 13.01.2017 (резолютивная часть объявлена 22.10.2016г.) по делу № А32-3686/2015 56/37-Б/16-182-УТ </w:t>
      </w:r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ООО «</w:t>
      </w:r>
      <w:proofErr w:type="spellStart"/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Трансмост</w:t>
      </w:r>
      <w:proofErr w:type="spellEnd"/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Сочи»</w:t>
      </w:r>
      <w:r w:rsidRPr="00737A4E">
        <w:t xml:space="preserve"> </w:t>
      </w:r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2319054163) в размере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360 856 756,46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включены </w:t>
      </w:r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третью очередь реестра требований кредиторов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Трансмост</w:t>
      </w:r>
      <w:proofErr w:type="spellEnd"/>
      <w:r w:rsidRPr="00737A4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(ИНН 2319040509)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Определением Арбитражного суда Краснодарского края от 11.03.2021г. (резолютивная часть объявлена 01.02.2021г.) по делу №А32-3686/2015-68/37-Б-730-УТ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ООО «</w:t>
      </w:r>
      <w:proofErr w:type="spellStart"/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Трансмост</w:t>
      </w:r>
      <w:proofErr w:type="spellEnd"/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Сочи» (ИНН 2319054163)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266 117 233,22 руб. задолженности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признаны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подлежащими удовлетворению 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погашения требований к ООО «</w:t>
      </w:r>
      <w:proofErr w:type="spellStart"/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рансмост</w:t>
      </w:r>
      <w:proofErr w:type="spellEnd"/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(ИНН 2319040509),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4 статьи 142 Закона о банкротстве, но приоритетно по отношению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лиц, получающих имущество должника по правилам пункта 1 статьи 148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банкротстве и пункта 8 статьи 63 Гражданского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B4F">
        <w:rPr>
          <w:rFonts w:ascii="Times New Roman" w:eastAsia="Times New Roman" w:hAnsi="Times New Roman" w:cs="Times New Roman"/>
          <w:sz w:val="24"/>
          <w:szCs w:val="24"/>
          <w:lang w:eastAsia="ru-RU"/>
        </w:rPr>
        <w:t>(очередность, предшествующая распределению ликвидационной квоты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82C39B" w14:textId="6396FFE7" w:rsidR="00A20170" w:rsidRDefault="00A20170" w:rsidP="00A2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648C0" w14:textId="77777777" w:rsidR="00A20170" w:rsidRDefault="00A20170" w:rsidP="00A2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 к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Тоннбау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7730523510) в размере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392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763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21 руб. Указанная задолженность подтверждена вступившими в законную силу судебным 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C0BD86" w14:textId="39C58D6A" w:rsidR="00A20170" w:rsidRDefault="00A20170" w:rsidP="00A2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15.01.2020 г. по делу 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А40-318068/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Тоннбау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признано несостоятельным (банкротом), введена процедура конкурсного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41EA8" w14:textId="0F3DFADD" w:rsidR="00A20170" w:rsidRDefault="00A20170" w:rsidP="00A2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Арбитражного суда города Москвы от 30.06.2020г. (резолютивная часть объявлена 25.06.2020г.) признаны обоснованными и включены в реестр требований кредиторов должника ООО «</w:t>
      </w:r>
      <w:proofErr w:type="spellStart"/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Тоннбау</w:t>
      </w:r>
      <w:proofErr w:type="spellEnd"/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(ИНН 7730523510) требования ООО «</w:t>
      </w:r>
      <w:proofErr w:type="spellStart"/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Трансмост</w:t>
      </w:r>
      <w:proofErr w:type="spellEnd"/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Сочи» (ИНН 2319054163) в размере 2</w:t>
      </w:r>
      <w:r w:rsidR="00656F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392</w:t>
      </w:r>
      <w:r w:rsidR="00656F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763</w:t>
      </w:r>
      <w:r w:rsidR="00656F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21 руб. – основного долга.</w:t>
      </w:r>
    </w:p>
    <w:p w14:paraId="59BA4B82" w14:textId="57CD9B98" w:rsidR="00A20170" w:rsidRDefault="00A20170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FD6AB" w14:textId="47622369" w:rsidR="007C5797" w:rsidRPr="007C5797" w:rsidRDefault="00656F4D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F4D">
        <w:rPr>
          <w:rFonts w:ascii="Times New Roman" w:hAnsi="Times New Roman" w:cs="Times New Roman"/>
          <w:b/>
          <w:sz w:val="24"/>
          <w:szCs w:val="24"/>
        </w:rPr>
        <w:t>3)</w:t>
      </w:r>
      <w:r w:rsidRPr="007C5797">
        <w:rPr>
          <w:rFonts w:ascii="Times New Roman" w:hAnsi="Times New Roman" w:cs="Times New Roman"/>
          <w:sz w:val="24"/>
          <w:szCs w:val="24"/>
        </w:rPr>
        <w:t xml:space="preserve"> </w:t>
      </w:r>
      <w:r w:rsidR="007C5797">
        <w:rPr>
          <w:rFonts w:ascii="Times New Roman" w:hAnsi="Times New Roman" w:cs="Times New Roman"/>
          <w:sz w:val="24"/>
          <w:szCs w:val="24"/>
        </w:rPr>
        <w:t xml:space="preserve">Право требования к ООО «Дельта» 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(ИНН: 7703813588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прежнее наименование 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остовской 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ДСЗ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C5797" w:rsidRPr="00A7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88A" w:rsidRPr="007C5797">
        <w:rPr>
          <w:rFonts w:ascii="Times New Roman" w:hAnsi="Times New Roman" w:cs="Times New Roman"/>
          <w:sz w:val="24"/>
          <w:szCs w:val="24"/>
        </w:rPr>
        <w:t xml:space="preserve">по договору поставки № 02-07/2018 от 02.07.2018г. 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 w:rsidR="00F730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  <w:r w:rsidR="00F730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597</w:t>
      </w:r>
      <w:r w:rsidR="00F73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5797" w:rsidRPr="001F720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7C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05D6EF9D" w14:textId="775F1978" w:rsidR="00656F4D" w:rsidRDefault="007C5797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797">
        <w:rPr>
          <w:rFonts w:ascii="Times New Roman" w:hAnsi="Times New Roman" w:cs="Times New Roman"/>
          <w:sz w:val="24"/>
          <w:szCs w:val="24"/>
        </w:rPr>
        <w:t>Решением Арбитражного суда Московской области от 05.08.2021г. по делу №А41-68784/2020 ООО «Дельта» признано несостоятельным (банкротом)</w:t>
      </w:r>
      <w:r w:rsidR="000D788A">
        <w:rPr>
          <w:rFonts w:ascii="Times New Roman" w:hAnsi="Times New Roman" w:cs="Times New Roman"/>
          <w:sz w:val="24"/>
          <w:szCs w:val="24"/>
        </w:rPr>
        <w:t xml:space="preserve">. Определением Арбитражного суда Московской области от </w:t>
      </w:r>
      <w:r w:rsidR="00504152">
        <w:rPr>
          <w:rFonts w:ascii="Times New Roman" w:hAnsi="Times New Roman" w:cs="Times New Roman"/>
          <w:sz w:val="24"/>
          <w:szCs w:val="24"/>
        </w:rPr>
        <w:t>03.03.2022 г. заявление ООО «</w:t>
      </w:r>
      <w:proofErr w:type="spellStart"/>
      <w:r w:rsidR="00504152">
        <w:rPr>
          <w:rFonts w:ascii="Times New Roman" w:hAnsi="Times New Roman" w:cs="Times New Roman"/>
          <w:sz w:val="24"/>
          <w:szCs w:val="24"/>
        </w:rPr>
        <w:t>Трансмост</w:t>
      </w:r>
      <w:proofErr w:type="spellEnd"/>
      <w:r w:rsidR="00504152">
        <w:rPr>
          <w:rFonts w:ascii="Times New Roman" w:hAnsi="Times New Roman" w:cs="Times New Roman"/>
          <w:sz w:val="24"/>
          <w:szCs w:val="24"/>
        </w:rPr>
        <w:t xml:space="preserve"> Сочи» об установлении требований кредитора оставлено без рассмотрения. Подана апелляционная жалоба, рассмотрение которой назначено на 26.04.2022.</w:t>
      </w:r>
    </w:p>
    <w:p w14:paraId="6BD016F7" w14:textId="290DFFE9" w:rsidR="00504152" w:rsidRDefault="00504152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C137F" w14:textId="7BCCF00F" w:rsidR="00504152" w:rsidRDefault="00504152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9E8">
        <w:rPr>
          <w:rFonts w:ascii="Times New Roman" w:hAnsi="Times New Roman" w:cs="Times New Roman"/>
          <w:b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sz w:val="24"/>
          <w:szCs w:val="24"/>
        </w:rPr>
        <w:t xml:space="preserve"> Право требования к </w:t>
      </w:r>
      <w:r w:rsidRPr="0050415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04152">
        <w:rPr>
          <w:rFonts w:ascii="Times New Roman" w:hAnsi="Times New Roman" w:cs="Times New Roman"/>
          <w:sz w:val="24"/>
          <w:szCs w:val="24"/>
        </w:rPr>
        <w:t>Спецтрансстрой</w:t>
      </w:r>
      <w:proofErr w:type="spellEnd"/>
      <w:r w:rsidRPr="00504152">
        <w:rPr>
          <w:rFonts w:ascii="Times New Roman" w:hAnsi="Times New Roman" w:cs="Times New Roman"/>
          <w:sz w:val="24"/>
          <w:szCs w:val="24"/>
        </w:rPr>
        <w:t>» (ИНН 7730523510) в размере 646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4152"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4152">
        <w:rPr>
          <w:rFonts w:ascii="Times New Roman" w:hAnsi="Times New Roman" w:cs="Times New Roman"/>
          <w:sz w:val="24"/>
          <w:szCs w:val="24"/>
        </w:rPr>
        <w:t>626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4152">
        <w:rPr>
          <w:rFonts w:ascii="Times New Roman" w:hAnsi="Times New Roman" w:cs="Times New Roman"/>
          <w:sz w:val="24"/>
          <w:szCs w:val="24"/>
        </w:rPr>
        <w:t>81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задолженность подтверждена вступившими в законную силу судебным 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9E73F8" w14:textId="607043B4" w:rsidR="00504152" w:rsidRDefault="00504152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Арбитражного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20.02.2021 г.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Спецтрансстрой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признано несостоятельным (банкротом), введена процедура конкурсного производства.</w:t>
      </w:r>
    </w:p>
    <w:p w14:paraId="454A96F1" w14:textId="34F4D17B" w:rsidR="00504152" w:rsidRDefault="00504152" w:rsidP="0050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Определением Арбитражного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22.09.2021 г. </w:t>
      </w:r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 обоснованными и включены в реестр требований кредиторов должника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Спецтрансстрой</w:t>
      </w:r>
      <w:proofErr w:type="spellEnd"/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требования ООО «</w:t>
      </w:r>
      <w:proofErr w:type="spellStart"/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Трансмост</w:t>
      </w:r>
      <w:proofErr w:type="spellEnd"/>
      <w:r w:rsidRP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Сочи» в размере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324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626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81 коп., из которых 635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634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68 коп. – основной долг,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690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447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13 коп. –неустойка, в третью очередь реестра требований кредиторов ООО «</w:t>
      </w:r>
      <w:proofErr w:type="spellStart"/>
      <w:r w:rsidR="00F539E8"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Спецтрансстрой</w:t>
      </w:r>
      <w:proofErr w:type="spellEnd"/>
      <w:r w:rsidRPr="005041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1F62FE" w14:textId="25AD6DAF" w:rsidR="00504152" w:rsidRPr="00504152" w:rsidRDefault="00504152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CA04E" w14:textId="242FF2F2" w:rsidR="00656F4D" w:rsidRDefault="00F539E8" w:rsidP="00A20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9E8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F539E8">
        <w:rPr>
          <w:rFonts w:ascii="Times New Roman" w:hAnsi="Times New Roman" w:cs="Times New Roman"/>
          <w:sz w:val="24"/>
          <w:szCs w:val="24"/>
        </w:rPr>
        <w:t>Право требования к ПАО «</w:t>
      </w:r>
      <w:proofErr w:type="spellStart"/>
      <w:r w:rsidRPr="00F539E8">
        <w:rPr>
          <w:rFonts w:ascii="Times New Roman" w:hAnsi="Times New Roman" w:cs="Times New Roman"/>
          <w:sz w:val="24"/>
          <w:szCs w:val="24"/>
        </w:rPr>
        <w:t>Мостотрест</w:t>
      </w:r>
      <w:proofErr w:type="spellEnd"/>
      <w:r w:rsidRPr="00F539E8">
        <w:rPr>
          <w:rFonts w:ascii="Times New Roman" w:hAnsi="Times New Roman" w:cs="Times New Roman"/>
          <w:sz w:val="24"/>
          <w:szCs w:val="24"/>
        </w:rPr>
        <w:t>», ИНН 7701045732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E8">
        <w:rPr>
          <w:rFonts w:ascii="Times New Roman" w:hAnsi="Times New Roman" w:cs="Times New Roman"/>
          <w:sz w:val="24"/>
          <w:szCs w:val="24"/>
        </w:rPr>
        <w:t xml:space="preserve">по Договору Субподряда №5007-Б/2014-03 от 13.02.2014г. на выполнение комплекса работ на объекте: «Выполнение комплекса работ на объекте: «Выполнение комплекса работ по разработке рабочей документации, подготовке территории, включая землеустроительные работы, переустройство и подключение сетей инженерно-технического обеспечения, и реконструкции </w:t>
      </w:r>
      <w:proofErr w:type="spellStart"/>
      <w:r w:rsidRPr="00F539E8">
        <w:rPr>
          <w:rFonts w:ascii="Times New Roman" w:hAnsi="Times New Roman" w:cs="Times New Roman"/>
          <w:sz w:val="24"/>
          <w:szCs w:val="24"/>
        </w:rPr>
        <w:t>Бусиновской</w:t>
      </w:r>
      <w:proofErr w:type="spellEnd"/>
      <w:r w:rsidRPr="00F539E8">
        <w:rPr>
          <w:rFonts w:ascii="Times New Roman" w:hAnsi="Times New Roman" w:cs="Times New Roman"/>
          <w:sz w:val="24"/>
          <w:szCs w:val="24"/>
        </w:rPr>
        <w:t xml:space="preserve"> транспортной развязки» в размере 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9E8">
        <w:rPr>
          <w:rFonts w:ascii="Times New Roman" w:hAnsi="Times New Roman" w:cs="Times New Roman"/>
          <w:sz w:val="24"/>
          <w:szCs w:val="24"/>
        </w:rPr>
        <w:t>154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9E8">
        <w:rPr>
          <w:rFonts w:ascii="Times New Roman" w:hAnsi="Times New Roman" w:cs="Times New Roman"/>
          <w:sz w:val="24"/>
          <w:szCs w:val="24"/>
        </w:rPr>
        <w:t>379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9E8">
        <w:rPr>
          <w:rFonts w:ascii="Times New Roman" w:hAnsi="Times New Roman" w:cs="Times New Roman"/>
          <w:sz w:val="24"/>
          <w:szCs w:val="24"/>
        </w:rPr>
        <w:t>03 руб. не подтверждена дебитором, отсутствует первичная документация, основана на бухгалтерских данных, односторонний акт сверки.</w:t>
      </w:r>
      <w:bookmarkStart w:id="0" w:name="_GoBack"/>
      <w:bookmarkEnd w:id="0"/>
    </w:p>
    <w:sectPr w:rsidR="00656F4D" w:rsidSect="00B86ADD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8C20A" w14:textId="77777777" w:rsidR="00A10DC3" w:rsidRDefault="00A10DC3" w:rsidP="00BA6FCA">
      <w:pPr>
        <w:spacing w:after="0" w:line="240" w:lineRule="auto"/>
      </w:pPr>
      <w:r>
        <w:separator/>
      </w:r>
    </w:p>
  </w:endnote>
  <w:endnote w:type="continuationSeparator" w:id="0">
    <w:p w14:paraId="47A3C412" w14:textId="77777777" w:rsidR="00A10DC3" w:rsidRDefault="00A10DC3" w:rsidP="00BA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987406"/>
      <w:docPartObj>
        <w:docPartGallery w:val="Page Numbers (Bottom of Page)"/>
        <w:docPartUnique/>
      </w:docPartObj>
    </w:sdtPr>
    <w:sdtEndPr/>
    <w:sdtContent>
      <w:p w14:paraId="09ABBFC2" w14:textId="139731DF" w:rsidR="00A10DC3" w:rsidRDefault="00A10DC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550E836" w14:textId="77777777" w:rsidR="00A10DC3" w:rsidRDefault="00A10D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6546A" w14:textId="77777777" w:rsidR="00A10DC3" w:rsidRDefault="00A10DC3" w:rsidP="00BA6FCA">
      <w:pPr>
        <w:spacing w:after="0" w:line="240" w:lineRule="auto"/>
      </w:pPr>
      <w:r>
        <w:separator/>
      </w:r>
    </w:p>
  </w:footnote>
  <w:footnote w:type="continuationSeparator" w:id="0">
    <w:p w14:paraId="72A728B8" w14:textId="77777777" w:rsidR="00A10DC3" w:rsidRDefault="00A10DC3" w:rsidP="00BA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5F1D"/>
    <w:multiLevelType w:val="hybridMultilevel"/>
    <w:tmpl w:val="E076AB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E1E"/>
    <w:multiLevelType w:val="hybridMultilevel"/>
    <w:tmpl w:val="B43A92CC"/>
    <w:lvl w:ilvl="0" w:tplc="2FBCC1E6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550592"/>
    <w:multiLevelType w:val="multilevel"/>
    <w:tmpl w:val="22823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4"/>
        </w:tabs>
        <w:ind w:left="1804" w:hanging="1095"/>
      </w:pPr>
    </w:lvl>
    <w:lvl w:ilvl="2">
      <w:start w:val="1"/>
      <w:numFmt w:val="decimal"/>
      <w:isLgl/>
      <w:lvlText w:val="%1.%2.%3."/>
      <w:lvlJc w:val="left"/>
      <w:pPr>
        <w:tabs>
          <w:tab w:val="num" w:pos="2153"/>
        </w:tabs>
        <w:ind w:left="2153" w:hanging="1095"/>
      </w:pPr>
    </w:lvl>
    <w:lvl w:ilvl="3">
      <w:start w:val="1"/>
      <w:numFmt w:val="decimal"/>
      <w:isLgl/>
      <w:lvlText w:val="%1.%2.%3.%4."/>
      <w:lvlJc w:val="left"/>
      <w:pPr>
        <w:tabs>
          <w:tab w:val="num" w:pos="2502"/>
        </w:tabs>
        <w:ind w:left="2502" w:hanging="1095"/>
      </w:pPr>
    </w:lvl>
    <w:lvl w:ilvl="4">
      <w:start w:val="1"/>
      <w:numFmt w:val="decimal"/>
      <w:isLgl/>
      <w:lvlText w:val="%1.%2.%3.%4.%5."/>
      <w:lvlJc w:val="left"/>
      <w:pPr>
        <w:tabs>
          <w:tab w:val="num" w:pos="2851"/>
        </w:tabs>
        <w:ind w:left="2851" w:hanging="1095"/>
      </w:pPr>
    </w:lvl>
    <w:lvl w:ilvl="5">
      <w:start w:val="1"/>
      <w:numFmt w:val="decimal"/>
      <w:isLgl/>
      <w:lvlText w:val="%1.%2.%3.%4.%5.%6."/>
      <w:lvlJc w:val="left"/>
      <w:pPr>
        <w:tabs>
          <w:tab w:val="num" w:pos="3200"/>
        </w:tabs>
        <w:ind w:left="3200" w:hanging="1095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549"/>
        </w:tabs>
        <w:ind w:left="3549" w:hanging="1095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92"/>
        </w:tabs>
        <w:ind w:left="4592" w:hanging="1440"/>
      </w:pPr>
    </w:lvl>
  </w:abstractNum>
  <w:abstractNum w:abstractNumId="3" w15:restartNumberingAfterBreak="0">
    <w:nsid w:val="187905DE"/>
    <w:multiLevelType w:val="multilevel"/>
    <w:tmpl w:val="8B26C8E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AA014E9"/>
    <w:multiLevelType w:val="singleLevel"/>
    <w:tmpl w:val="2FBCC1E6"/>
    <w:lvl w:ilvl="0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</w:abstractNum>
  <w:abstractNum w:abstractNumId="5" w15:restartNumberingAfterBreak="0">
    <w:nsid w:val="1C830A40"/>
    <w:multiLevelType w:val="multilevel"/>
    <w:tmpl w:val="B11AA3A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A20BAC"/>
    <w:multiLevelType w:val="hybridMultilevel"/>
    <w:tmpl w:val="9E081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D518B"/>
    <w:multiLevelType w:val="multilevel"/>
    <w:tmpl w:val="2C7A9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bullet"/>
      <w:lvlText w:val=""/>
      <w:lvlJc w:val="left"/>
      <w:pPr>
        <w:tabs>
          <w:tab w:val="num" w:pos="1288"/>
        </w:tabs>
        <w:ind w:left="1072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7936A8F"/>
    <w:multiLevelType w:val="multilevel"/>
    <w:tmpl w:val="5896067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2C934CAE"/>
    <w:multiLevelType w:val="hybridMultilevel"/>
    <w:tmpl w:val="06B463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F783A22"/>
    <w:multiLevelType w:val="multilevel"/>
    <w:tmpl w:val="E4EE03E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11" w15:restartNumberingAfterBreak="0">
    <w:nsid w:val="3A050ED0"/>
    <w:multiLevelType w:val="multilevel"/>
    <w:tmpl w:val="F7DC7374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3A2C5758"/>
    <w:multiLevelType w:val="multilevel"/>
    <w:tmpl w:val="4D82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A4C25FB"/>
    <w:multiLevelType w:val="hybridMultilevel"/>
    <w:tmpl w:val="8018B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6E1"/>
    <w:multiLevelType w:val="multilevel"/>
    <w:tmpl w:val="B59EF14A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5" w15:restartNumberingAfterBreak="0">
    <w:nsid w:val="3FD640AC"/>
    <w:multiLevelType w:val="multilevel"/>
    <w:tmpl w:val="89E213E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16" w15:restartNumberingAfterBreak="0">
    <w:nsid w:val="430263EC"/>
    <w:multiLevelType w:val="multilevel"/>
    <w:tmpl w:val="3742509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4942F01"/>
    <w:multiLevelType w:val="hybridMultilevel"/>
    <w:tmpl w:val="0A1E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D1D44"/>
    <w:multiLevelType w:val="multilevel"/>
    <w:tmpl w:val="BC14E9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4F53459"/>
    <w:multiLevelType w:val="multilevel"/>
    <w:tmpl w:val="B7A49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123A8"/>
    <w:multiLevelType w:val="hybridMultilevel"/>
    <w:tmpl w:val="77FCA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E6D2F"/>
    <w:multiLevelType w:val="hybridMultilevel"/>
    <w:tmpl w:val="E662F0CA"/>
    <w:lvl w:ilvl="0" w:tplc="2FBCC1E6">
      <w:start w:val="1"/>
      <w:numFmt w:val="bullet"/>
      <w:lvlText w:val="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2" w15:restartNumberingAfterBreak="0">
    <w:nsid w:val="51FB5767"/>
    <w:multiLevelType w:val="hybridMultilevel"/>
    <w:tmpl w:val="983CC55A"/>
    <w:lvl w:ilvl="0" w:tplc="2FBCC1E6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A066789"/>
    <w:multiLevelType w:val="hybridMultilevel"/>
    <w:tmpl w:val="00D097D8"/>
    <w:lvl w:ilvl="0" w:tplc="2FBCC1E6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FA32EC3"/>
    <w:multiLevelType w:val="hybridMultilevel"/>
    <w:tmpl w:val="712E6C44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5" w15:restartNumberingAfterBreak="0">
    <w:nsid w:val="65CF7CAE"/>
    <w:multiLevelType w:val="hybridMultilevel"/>
    <w:tmpl w:val="F664FB5E"/>
    <w:lvl w:ilvl="0" w:tplc="2FBCC1E6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B847366"/>
    <w:multiLevelType w:val="multilevel"/>
    <w:tmpl w:val="AE266C5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CA1712A"/>
    <w:multiLevelType w:val="hybridMultilevel"/>
    <w:tmpl w:val="3B6ADD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E530B55"/>
    <w:multiLevelType w:val="hybridMultilevel"/>
    <w:tmpl w:val="DE446234"/>
    <w:lvl w:ilvl="0" w:tplc="2FBCC1E6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</w:num>
  <w:num w:numId="4">
    <w:abstractNumId w:val="11"/>
  </w:num>
  <w:num w:numId="5">
    <w:abstractNumId w:val="1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  <w:num w:numId="16">
    <w:abstractNumId w:val="9"/>
  </w:num>
  <w:num w:numId="17">
    <w:abstractNumId w:val="24"/>
  </w:num>
  <w:num w:numId="18">
    <w:abstractNumId w:val="27"/>
  </w:num>
  <w:num w:numId="19">
    <w:abstractNumId w:val="5"/>
  </w:num>
  <w:num w:numId="20">
    <w:abstractNumId w:val="3"/>
  </w:num>
  <w:num w:numId="21">
    <w:abstractNumId w:val="0"/>
  </w:num>
  <w:num w:numId="22">
    <w:abstractNumId w:val="26"/>
  </w:num>
  <w:num w:numId="23">
    <w:abstractNumId w:val="25"/>
  </w:num>
  <w:num w:numId="24">
    <w:abstractNumId w:val="23"/>
  </w:num>
  <w:num w:numId="25">
    <w:abstractNumId w:val="1"/>
  </w:num>
  <w:num w:numId="26">
    <w:abstractNumId w:val="22"/>
  </w:num>
  <w:num w:numId="27">
    <w:abstractNumId w:val="21"/>
  </w:num>
  <w:num w:numId="28">
    <w:abstractNumId w:val="28"/>
  </w:num>
  <w:num w:numId="29">
    <w:abstractNumId w:val="1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0C"/>
    <w:rsid w:val="00015527"/>
    <w:rsid w:val="00055602"/>
    <w:rsid w:val="000767C9"/>
    <w:rsid w:val="000955F1"/>
    <w:rsid w:val="000C5D63"/>
    <w:rsid w:val="000D50BD"/>
    <w:rsid w:val="000D788A"/>
    <w:rsid w:val="001104DD"/>
    <w:rsid w:val="00127A8D"/>
    <w:rsid w:val="0014594E"/>
    <w:rsid w:val="00145BA9"/>
    <w:rsid w:val="00160DF5"/>
    <w:rsid w:val="0016644B"/>
    <w:rsid w:val="00171252"/>
    <w:rsid w:val="00184F2E"/>
    <w:rsid w:val="00187328"/>
    <w:rsid w:val="001B1465"/>
    <w:rsid w:val="001B6530"/>
    <w:rsid w:val="001C1B49"/>
    <w:rsid w:val="001C7B92"/>
    <w:rsid w:val="001E1595"/>
    <w:rsid w:val="001F7203"/>
    <w:rsid w:val="00203B8B"/>
    <w:rsid w:val="00205B9C"/>
    <w:rsid w:val="002127F1"/>
    <w:rsid w:val="00245C39"/>
    <w:rsid w:val="00255A11"/>
    <w:rsid w:val="002562EB"/>
    <w:rsid w:val="002A473F"/>
    <w:rsid w:val="002C5715"/>
    <w:rsid w:val="002D068C"/>
    <w:rsid w:val="002E0D5F"/>
    <w:rsid w:val="002F149A"/>
    <w:rsid w:val="003053A6"/>
    <w:rsid w:val="00314598"/>
    <w:rsid w:val="003408D2"/>
    <w:rsid w:val="00341AE0"/>
    <w:rsid w:val="00342937"/>
    <w:rsid w:val="00350B70"/>
    <w:rsid w:val="00351AB4"/>
    <w:rsid w:val="00355DAC"/>
    <w:rsid w:val="0038474C"/>
    <w:rsid w:val="003A4B7E"/>
    <w:rsid w:val="003D2E11"/>
    <w:rsid w:val="0041147F"/>
    <w:rsid w:val="004476B0"/>
    <w:rsid w:val="004939BF"/>
    <w:rsid w:val="004A019A"/>
    <w:rsid w:val="004A25D6"/>
    <w:rsid w:val="004D0FB1"/>
    <w:rsid w:val="00504152"/>
    <w:rsid w:val="00526A2D"/>
    <w:rsid w:val="00543F2A"/>
    <w:rsid w:val="0054561F"/>
    <w:rsid w:val="00552910"/>
    <w:rsid w:val="00567CD9"/>
    <w:rsid w:val="00574ABC"/>
    <w:rsid w:val="00587DC5"/>
    <w:rsid w:val="005950B2"/>
    <w:rsid w:val="005B277F"/>
    <w:rsid w:val="005C26B8"/>
    <w:rsid w:val="005E64FD"/>
    <w:rsid w:val="006027FA"/>
    <w:rsid w:val="00634566"/>
    <w:rsid w:val="00637A59"/>
    <w:rsid w:val="00655BC4"/>
    <w:rsid w:val="00656F4D"/>
    <w:rsid w:val="00657BB0"/>
    <w:rsid w:val="006A2B7B"/>
    <w:rsid w:val="006B4D3F"/>
    <w:rsid w:val="006C2255"/>
    <w:rsid w:val="006C4FC3"/>
    <w:rsid w:val="006E0A31"/>
    <w:rsid w:val="006F22CD"/>
    <w:rsid w:val="00713F85"/>
    <w:rsid w:val="00714AFE"/>
    <w:rsid w:val="00737A4E"/>
    <w:rsid w:val="00743831"/>
    <w:rsid w:val="00752118"/>
    <w:rsid w:val="00761FF2"/>
    <w:rsid w:val="007635A4"/>
    <w:rsid w:val="00780D9D"/>
    <w:rsid w:val="007826F4"/>
    <w:rsid w:val="00791357"/>
    <w:rsid w:val="007A114E"/>
    <w:rsid w:val="007B6CC6"/>
    <w:rsid w:val="007C5797"/>
    <w:rsid w:val="007D0D88"/>
    <w:rsid w:val="00802DB3"/>
    <w:rsid w:val="008108A7"/>
    <w:rsid w:val="00826B97"/>
    <w:rsid w:val="008277B9"/>
    <w:rsid w:val="0085695B"/>
    <w:rsid w:val="00856CE0"/>
    <w:rsid w:val="008601BB"/>
    <w:rsid w:val="00862910"/>
    <w:rsid w:val="008645E6"/>
    <w:rsid w:val="00892E09"/>
    <w:rsid w:val="008A4276"/>
    <w:rsid w:val="008C06FE"/>
    <w:rsid w:val="008C0C85"/>
    <w:rsid w:val="008C3DE7"/>
    <w:rsid w:val="008C6D4C"/>
    <w:rsid w:val="00966561"/>
    <w:rsid w:val="00976D22"/>
    <w:rsid w:val="009C4B5F"/>
    <w:rsid w:val="009D33DA"/>
    <w:rsid w:val="00A07577"/>
    <w:rsid w:val="00A075EB"/>
    <w:rsid w:val="00A10DC3"/>
    <w:rsid w:val="00A20170"/>
    <w:rsid w:val="00A31817"/>
    <w:rsid w:val="00A42E75"/>
    <w:rsid w:val="00A752B0"/>
    <w:rsid w:val="00A76795"/>
    <w:rsid w:val="00AE2AEF"/>
    <w:rsid w:val="00AF1D1A"/>
    <w:rsid w:val="00B200B1"/>
    <w:rsid w:val="00B24346"/>
    <w:rsid w:val="00B86ADD"/>
    <w:rsid w:val="00BA6FCA"/>
    <w:rsid w:val="00BE6FB8"/>
    <w:rsid w:val="00C246C6"/>
    <w:rsid w:val="00C379C5"/>
    <w:rsid w:val="00C43AB9"/>
    <w:rsid w:val="00C632FE"/>
    <w:rsid w:val="00CE45D5"/>
    <w:rsid w:val="00D0627A"/>
    <w:rsid w:val="00D2054F"/>
    <w:rsid w:val="00D26B24"/>
    <w:rsid w:val="00D34AEC"/>
    <w:rsid w:val="00D4105A"/>
    <w:rsid w:val="00D828E6"/>
    <w:rsid w:val="00D90632"/>
    <w:rsid w:val="00DB6765"/>
    <w:rsid w:val="00DB6F2F"/>
    <w:rsid w:val="00DC7442"/>
    <w:rsid w:val="00DD484A"/>
    <w:rsid w:val="00DD790B"/>
    <w:rsid w:val="00DF0C88"/>
    <w:rsid w:val="00E169F2"/>
    <w:rsid w:val="00E22534"/>
    <w:rsid w:val="00E37DD9"/>
    <w:rsid w:val="00E403D1"/>
    <w:rsid w:val="00E40B1D"/>
    <w:rsid w:val="00E44A72"/>
    <w:rsid w:val="00E6190C"/>
    <w:rsid w:val="00E74A46"/>
    <w:rsid w:val="00E9716B"/>
    <w:rsid w:val="00EF142C"/>
    <w:rsid w:val="00F03963"/>
    <w:rsid w:val="00F27083"/>
    <w:rsid w:val="00F45653"/>
    <w:rsid w:val="00F539E8"/>
    <w:rsid w:val="00F7304A"/>
    <w:rsid w:val="00FC407A"/>
    <w:rsid w:val="00FC4B4F"/>
    <w:rsid w:val="00FC6DC5"/>
    <w:rsid w:val="00FE22A7"/>
    <w:rsid w:val="00FE70DC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5843"/>
  <w15:docId w15:val="{278E303C-F29B-4CEF-B486-521AAE8C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55DAC"/>
    <w:rPr>
      <w:rFonts w:ascii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DAC"/>
    <w:pPr>
      <w:widowControl w:val="0"/>
      <w:shd w:val="clear" w:color="auto" w:fill="FFFFFF"/>
      <w:spacing w:before="2340" w:after="0" w:line="341" w:lineRule="exact"/>
      <w:jc w:val="center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unhideWhenUsed/>
    <w:rsid w:val="002F14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149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F149A"/>
    <w:pPr>
      <w:ind w:left="720"/>
      <w:contextualSpacing/>
    </w:pPr>
  </w:style>
  <w:style w:type="character" w:customStyle="1" w:styleId="a5">
    <w:name w:val="Другое_"/>
    <w:basedOn w:val="a0"/>
    <w:link w:val="a6"/>
    <w:rsid w:val="007B6C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7B6C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82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8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87328"/>
    <w:pPr>
      <w:spacing w:after="0" w:line="240" w:lineRule="auto"/>
      <w:jc w:val="both"/>
    </w:pPr>
    <w:rPr>
      <w:rFonts w:ascii="Garamond" w:eastAsia="Times New Roman" w:hAnsi="Garamond" w:cs="Garamond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87328"/>
    <w:rPr>
      <w:rFonts w:ascii="Garamond" w:eastAsia="Times New Roman" w:hAnsi="Garamond" w:cs="Garamond"/>
      <w:sz w:val="24"/>
      <w:szCs w:val="24"/>
      <w:lang w:eastAsia="ru-RU"/>
    </w:rPr>
  </w:style>
  <w:style w:type="paragraph" w:customStyle="1" w:styleId="ConsNormal">
    <w:name w:val="ConsNormal"/>
    <w:uiPriority w:val="99"/>
    <w:rsid w:val="0018732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187328"/>
    <w:pPr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ent">
    <w:name w:val="indent"/>
    <w:basedOn w:val="a"/>
    <w:uiPriority w:val="99"/>
    <w:rsid w:val="00187328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A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6FCA"/>
  </w:style>
  <w:style w:type="paragraph" w:styleId="ad">
    <w:name w:val="footer"/>
    <w:basedOn w:val="a"/>
    <w:link w:val="ae"/>
    <w:uiPriority w:val="99"/>
    <w:unhideWhenUsed/>
    <w:rsid w:val="00BA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6FCA"/>
  </w:style>
  <w:style w:type="paragraph" w:styleId="af">
    <w:name w:val="Balloon Text"/>
    <w:basedOn w:val="a"/>
    <w:link w:val="af0"/>
    <w:uiPriority w:val="99"/>
    <w:semiHidden/>
    <w:unhideWhenUsed/>
    <w:rsid w:val="00B8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A802-60B1-4B84-B6E8-92361B4B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Задонский Алексей</dc:creator>
  <cp:lastModifiedBy>user</cp:lastModifiedBy>
  <cp:revision>33</cp:revision>
  <cp:lastPrinted>2022-03-18T09:40:00Z</cp:lastPrinted>
  <dcterms:created xsi:type="dcterms:W3CDTF">2021-09-06T15:17:00Z</dcterms:created>
  <dcterms:modified xsi:type="dcterms:W3CDTF">2022-04-20T10:41:00Z</dcterms:modified>
</cp:coreProperties>
</file>