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5601–ОАОФ/1/2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Пятунин Александр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Доля 50% в уставном капитале ООО "ЗАВОД БЛОЧНО-МОДУЛЬНЫХ КОНСТРУКЦИЙ" (ИНН 6671164150)
(в том числе доля 25%-совместное имущество супругов)..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А60-40856/2021.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Пятунин Александр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мая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