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5540–ОАОФ/1/1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Николаева Ирина Павловна;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помещения, назначение: жилое, вид права: общая долевая собственность, доля в праве 1/2, адрес: Вологодская обл., г. Череповец, пр-кт Победы, д. 166, кв. 56, площадь: 43,1 кв.м., кадастровый номер: 35:21:0203013:882.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616 500.00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А13-23525/2019.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Вологодской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Николаева Ирина Павловна.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Скобкина Наталья Юрьевна.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Скобкина Наталья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марта 2022г. 00:01:00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мая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(Скобкина Наталья Юрьевна)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Скобкина Наталья Юрьевна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