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ГАЗ – А21R33 грузовой с бортовой платформой, 2015 года выпуска, VIN: X96A21R33F2633091, гос. номер -.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1 073 500.00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17:05:33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Баринов Александр Альбертович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ИНН:773313019376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08:13:20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11:22:53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Адриан Абрам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ИНН:551405435511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11:48:46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12:12:10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Мезин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ИНН:561507654501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12:12:10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Мезин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ИНН:561507654501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11:48:46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Гуляев Дмитрий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ИНН:245723171576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11:22:53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Адриан Абрам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ИНН:551405435511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17:05:33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Баринов Александр Альбертович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ИНН:773313019376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08:13:20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Лейсле Екатерина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ОГРНИП:318665800037456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оплачен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