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 ООО «Статус» (ИНН 5452000044) в размере 232 851,02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232 851.02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