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Дебиторская задолженность к ООО «Светогор» (ИНН 5401143358) в размере 1 704,5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704.5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