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5477–ОАОФ/1/1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5477-ОАОФ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Мишун Евгений Павлович;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«Honda CR-V», регистрационный знак
А242РХ28, тип ТС – легковой, VIN-отсутствует, 1999
г.в., кузов №RD1-5208949, цвет белый (серый)..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А04-7291/2020.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Амурской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Мишун Евгений Павлович.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