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5468–ОАОФ/1/6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Дебиторская задолженность к ООО «Статус» (ИНН 5452000044) в размере 232 851,02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232 851.02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