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"Рязаньреставрация";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нежилое, площадь 698,8 кв.м., местоположение: Рязанская обл., г. Касимов, пл. Соборная, д. 10-а, кад. номер: 62:26:0010901:410. Ограничения права и обременение объекта недвижимости: запрещение регистрации, запрещение регистрации, запрещение регистрации, запрещение регистрации, ипотека, ипотека, ипотека; Здание, нежилое здание, нежилое здание, количество этажей- 2, площадь: 414,8 кв.м., адрес: Рязанская обл., г. Касимов, пл. Соборная, д. 10-а, кад. номер: 62:26:0010901:412. Ограничения права и обременение объекта недвижимости: ипотека, ипотека, ипотека; Здание, нежилое здание, здание склада, количество этажей- 1, площадь: 16,2 кв.м., адрес: Рязанская обл., г. Касимов, пл. Соборная, д. 10-а, кад. номер: 62:26:0010901:414. Ограничения права и обременение объекта недвижимости: ипотека, ипотека; Земельный участок, под производственную базу, площадь: 2668+/-10 кв.м., адрес: Рязанская обл., г. Касимов, пл. Соборная, д. 10а, кад. номер: 62:26:0010901:5. Ограничения права и обременение объекта недвижимости: запрещение регистрации, запрещение регистрации, запрещение регистрации, запрещение регистрации, ипотека, ипотека, ипотека; Земельный участок, земли населённых пунктов, под производственной базой, площадь: 632+/-3 кв.м., адрес: Рязанская обл., г. Касимов, пл. Соборная, д. 10-а, кад. номер: 62:26:0010901:92. Ограничения права и обременение объекта недвижимости: ипотека, ипотека.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6 450 300.00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А54-7677/2020.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"Рязаньреставрация".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Тазин Геннадий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14.04.2022 10:00:00 ⇆ 16.04.2022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10:04:20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Панкин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ОГРНИП:304622910600041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10:04:20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Панкин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ОГРНИП:304622910600041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