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5455–ОТПП/1/1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5455-ОТПП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Горбачева Наталья Анатольевна;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Кадастровый номер: 66:41:0511006:224; Объект права: Земельный участок; Площадь: 647; Местонахождение: обл. Свердловская, г. Екатеринбург, к/с Марс в/ч 47051, уч. В3; Вид права: индивидуальная собственность; Основание возникновения права: Свидетельство о государственной регистрации права 66 АЕ 682703 от 29.10.2012 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196 584.48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№А60-31079/2021.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Захарова Ольга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12.04.2022 10:00:00 ⇆ 12.04.2022 18:00:00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17:59:12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Ларионов Дмитрий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ИНН:662333895268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17:59:12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Ларионов Дмитрий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ИНН:662333895268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