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5412–ОАОФ/1/31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Автомобиль UAZ PATRIOT, модель двигателя 40900W, № шасси (рамы) 31630080599731, № кузова (кабины, прицепа) 31630080003038, 2007 г.в., гос. и регистр. знак К 148 УА 54, VIN: XTT31630080003038..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111 975.98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12:04:28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Потанин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ИНН:540233062591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10:16:43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апреля 2022 года, время:  12:01:19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Швачкин Вадим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ИНН:225100066161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06:28:27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Манняпов Руслан Мансурович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ИНН:540233868254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16:47:06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Помазкин Никита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ИНН:381609061963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13:57:32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Барсуков Виктор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ИНН:222104599292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06:53:00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«Универсал Бизнес 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ОГРН:1195476043806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07:15:03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07:15:03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Белов Максим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ИНН:540590012750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апреля 2022 года, время:  06:53:00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«Универсал Бизнес 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ОГРН:1195476043806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13:57:32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Барсуков Виктор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ИНН:222104599292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16:47:06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Помазкин Никита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ИНН:381609061963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06:28:27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Манняпов Руслан Мансурович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ИНН:540233868254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апреля 2022 года, время:  12:01:19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Швачкин Вадим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ИНН:225100066161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«7» апреля 2022 года, время:  10:16:43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12:04:28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Потанин Андрей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ИНН:540233062591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от Заявителя на счет, указанный в сообщении о проведении торгов, не поступил, в связи с чем Заявителю отказано в допуске к участию в торгах.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