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5395–ОАОФ/1/4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HYUNDAI SOLARIS 2015 года выпуска, VIN № Z94CU41DAFR388166, цвет кузова: черный, рабочий объем (см³): 1591.0, мощность (кВт/л.с.): 
90.470/123.0,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23:10:36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16:26:58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16:26:58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23:10:36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