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5375–ОАОФ/1/2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5375-ОАОФ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"КОН";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ООО «КОН» (дебиторская задолженность по договорам аренды недвижимого имущества) на сумму 1 569 998,95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1 569 998.95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А40-82436/2018 185-111 "Б".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Тихонов Владимир Иванович.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"ЛЕКСТЕРРА".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марта 2022г. 19:00:00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"ЛЕКСТЕРРА")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ДОРОШИН НИКОЛАЙ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