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к Данову Павлу Вадимовичу в размере 3588600руб., ИНН 502214902500; Определение Арбитражного суда Московской области от 03.02.2021г.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3 588 600.00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5158–ОТПП/2/6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Соколов Николай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(ИНН:245725604722)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16:48:43;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16:32:21;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Муреева Татьяна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(ИНН:212300312870)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16:19:09;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Васькова Татьяна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(ИНН:990102643980)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15:34:20;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15:19:22;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14:48:43;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Кучеренко Антон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(ИНН:502238085625)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13:49:18;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13:49:33;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12:31:30;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10:10:30;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Захаров Евгений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(ИНН:636500109309)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(ОГРН:1152468016304)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08:40:03;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Краснов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(ИНН:520601612300)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22:33:32;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19:27:18;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18:34:55;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13:15:29;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22:14:46;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19:04:46;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15:36:34;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Малышкин Валерий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(ИНН:282400069663)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03:23:39;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19:01:50;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18:03:00;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17:17:00;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30.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16:11:50;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b/>
                <w:bCs/>
                <w:lang w:val="en-US"/>
              </w:rPr>
              <w:t>ИП Куличенко Анатолий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(ОГРНИП:319645100079544)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18:48:27;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32.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18:47:42;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Соколов Николай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58 337.88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16:52:33.658758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16:48:43.749549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80 157.00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16:38:03.094081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16:32:21.026618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21 822.80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16:29:46.271893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16:40:32.704741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Муреева Татьяна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16:23:29.668678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16:19:09.119352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15:34:20.011451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15:19:22.509026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14:48:43.902437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Кучеренко Антон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13:49:18.002372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13:49:33.508782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12:31:30.625548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10:10:30.606269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Захаров Евгений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09:45:15.858550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"Велес"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08:40:03.371440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Краснов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22:33:32.394771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19:27:18.646851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18:34:55.285683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13:15:29.570123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11:23:05.923727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22:14:46.780405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19:04:46.733198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15:36:34.438049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Малышкин Валерий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03:23:39.574691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19:01:50.905917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18:03:00.614565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17:17:00.425617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16:11:50.216012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Куличенко Анатолий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18:48:27.507028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18:47:42.513333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г.Москва, г.Зеленоград, Георгиевский проспект, д.37, к.3, кв.547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240 000.99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