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Право требования к Загородневой  Ольге Павловне в размере 349000руб., ИНН 502200987624; Решение Коломенского городского суда от  18.06.2020г. по делу № 2-259/2020..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19:26:43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20:17:38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16:21:54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18:06:45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00:44:43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13:18:41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18:47:12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13:51:41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14:23:53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15:01:31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15:26:55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16:26:58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16:31:24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16:35:25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16:31:24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16:26:58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15:26:55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15:01:31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14:23:53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13:51:41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18:47:12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13:18:41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00:44:43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16:21:54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20:17:38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19:26:43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18:06:45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