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5283–ОАОФ/2/2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5283-ОАОФ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Романов Алексей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право требования Романова Алексея Владимировича к Обществу с ограниченной ответственностью «БРИЗ» (ОГРН 1177847310651 ИНН 7839091435 в размере 29 054 000 (двадцать девять миллионов пятьдесят четыре тысячи) рублей, в том числе 14 000 000,00 руб. задолженности по договору займа, 14 994 000,00 рублей неустойки, 60000,00 рублей государственной пошлины, что подтверждается Решением Петродворцового районного суда г. Санкт-Петербурга от 07 июля 2021 г. по делу № 2-1305/2021..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29 054 000.00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А56-1243/2020.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Романов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Рудаков Дмитрий Германович.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февраля 2022г. 11:00:00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марта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«31» марта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«31» марта 2022г. 17:00:00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(Рудаков Дмитрий Германович)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