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5432–ОТПП/1/103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103</w:t>
      </w:r>
      <w:r>
        <w:rPr>
          <w:rFonts w:eastAsia="Times New Roman"/>
        </w:rPr>
        <w:t>: Грузовой-самосвал DONGFENG DFL 3251A-1, № шасси (рамы) LGAXLMDP67H134265, разукомплектован, отсутствует ДВС, КПП, 2007 г.в., гос. и регистр. знак С 670 ЕК 154, VIN: LGAXLMDP67H134265..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235 336.67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11:50:46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09:31:31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Хакимов Руслан Фанильевич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ИНН:861901003305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11:24:56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11:24:56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09:31:31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Хакимов Руслан Фанильевич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ИНН:861901003305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11:50:46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