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Грузовой фургон ЗИЛ 131Н, № шасси (рамы) 750934, 1987 г.в., гос.и регистр.знак А 851 АА 124..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152 059.45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5337–ОАЗФ/1/14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Толчин Олег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(ИНН:544507373158)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09:30:18;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07:48:03;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Потанин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(ИНН:540233062591)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07:16:48;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06:11:34;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Волобуев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(ИНН:224601207446)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04:59:38;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Тишаков Владислав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(ИНН:224601323940)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13:39:13;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315 500.00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252 000.00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Толчин Олег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633010,Новосибирская область,г.Бердск,ул.Лелюха,15-21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