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5329–ОАЗФ/1/7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Автобетоносмеситель 58146Z на шасси КАМАЗ 65115-62, № шасси (рамы) ХТС651153В1210779, 2011 г.в., гос. и регистр. знак Т 013 АТ 142, VIN: X6S58146ZB0002327..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1 228 770.00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09:52:35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ответственности "Золотое сечение"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ОГРН:1164205058412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18:04:20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Заковряшин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ИНН:550404212461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22:08:49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Шатилов Евгений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ИНН:246503625762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05:36:48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Горячев Роман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ИНН:421299517704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07:02:48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Усов Максим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ИНН:420536900110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08:13:30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Ирвачёв Кирилл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ИНН:421206245923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08:13:30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Ирвачёв Кирилл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ИНН:421206245923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07:02:48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Усов Максим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ИНН:420536900110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05:36:48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Горячев Роман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ИНН:421299517704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22:08:49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Шатилов Евгений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ИНН:246503625762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18:04:20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Заковряшин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ИНН:550404212461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09:52:35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ответственности "Золотое сечение"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ОГРН:1164205058412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