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"ГОРВОДОКАНАЛ";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Убытки, взысканные с Обухина Ивана Алексеевича (ИНН 741204896423) на основании постановления Восемнадцатого арбитражного апелляционного суда №18АП-16230/2020 по делу №А76-16697/2017 в размере 1 982 637 рублей 71 копейка.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1 784 373.94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А76-16697/2017.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"ГОРВОДОКАНАЛ".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09:00:00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(Шмелев Владислав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Шмелев Владислав Юрьевич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