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Винокурова Оксана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62:24:0030201:49,  назначение объекта: для ведения личного подсобного хозяйства, адрес: Рязанская область, р-н Шацкий, с Черная Слобода, ул. Крысина, площадь: 2500.00 кв. м., вид права/доля в праве: собственность, вид объекта недвижимости: здание, кадастровый номер:  62:24:0030201:157, назначение объекта: жилое, адрес: Рязанская область, р-н Шацкий, с Черная Слобода, ул Крысина, д 12, площадь: 17.60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А54-2382/2021.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Винокурова Оксана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00:00:00 ⇆ 21.03.2022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23:58:04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Щедров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ИНН:502710604075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23:58:04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Щедров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ИНН:502710604075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