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5251–ОТПП/1/3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5251-ОТПП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"ГСД-Р";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требования к ООО «ТЕХОСНОВА» (ИНН:6685093847, ОГРН:1156658035951) в размере 257 600,00 руб. (неосновательное обогащение); 2294,47 руб. (проценты). Право требования подтверждено решением Арбитражного суда Свердловской области от 07.09.2020 по делу № А60-33530/2020..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259 894.47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А60-6779/2020.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"ГСД-Р".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15.03.2022 12:00:00 ⇆ 16.03.2022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15:43:40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16:37:35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18:21:46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19:00:40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20:06:06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21:14:00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Логинов Александр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ИНН:662902988299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марта 2022 года, время:  02:08:18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Красько Дмитрий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ИНН:253696401220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марта 2022 года, время:  09:42:33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Сорокин Андрей Витальевич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ИНН:110506215627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марта 2022 года, время:  13:10:17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Кленин Павел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ИНН:366312978113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марта 2022 года, время:  13:10:17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Кленин Павел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ИНН:366312978113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марта 2022 года, время:  09:42:33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Сорокин Андрей Витальевич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ИНН:110506215627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марта 2022 года, время:  02:08:18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Красько Дмитрий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ИНН:253696401220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21:14:00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Логинов Александр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ИНН:662902988299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20:06:06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19:00:40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16:37:35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15:43:40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18:21:46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 на счет ОТ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(Корнюшкин Геннадий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Корнюшкин Геннадий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