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5267–ОАЗФ/2/1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"Промтрактор;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 движимое имущество АО «Промтрактор» (ОС), ТМЦ, ДЗ, ОКР, НИОКР, НМА, ТЗ (Подробный перечень имущества, входящего в состав лотов содержится в Приложении к настоящему сообщению).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7 110 697 955.59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А79-4317/2019.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Республики-Чувашии.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"Промтрактор.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января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марта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