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Якубова Гульсара Ахметовна;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Daihatsu Terios Kid, VIN:Отсутствует, год выпуска: 2000, категория: В, гос. рег. знак: А633МХ28, тип ТС: легковой универсал.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А04-4781/2021.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Якубова Гульсара Ахметовна.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марта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