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5294–ОАОФ/1/1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5294-ОАОФ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"Бизнесвояж";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Помещение, назначение: нежилое помещение, цокольный этаж №с, пл. 82,9 кв.м., адрес: г. Рязань, д. 20, Н9, кад. номер: 62:29:0070028:1472. Ограничения прав и обременение объекта недвижимости: ипотека, запрещение регистрации; шкаф прихожая; шкаф стенка.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2 709 000.00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А54-1381/2020.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"Бизнесвояж".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«02»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марта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