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
Объект права: Здание (Жилой дом);
Площадь: 30;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
Кадастровый номер: 66:59:0215002:338;
Объект права: Земельный участок;
Площадь: 623;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95 313.43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