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Право требования к ИП Демидовой Наталье Валентиновне в размере  18 152,48 руб., ИНН 540511841309..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18 152.48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11.03.2022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16:41:23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16:41:23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