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участок, площадь: 114 751 кв.м., кадастровый номер: 45:07:033901:490,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432 611.00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5101–ОТПП/2/4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08:47:57;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23 630.55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08:47:57.691973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23 630.55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