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"РАЗВИТИЕ";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Права требования к Кажидубу Владимиру Анатольевичу  на сумму 140 939 507,87 руб..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126 845 557.08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А40-47756/2015.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"РАЗВИТИЕ".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Зайцев Василий Игоревич.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(Зайцев Василий Игоревич)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 Василий Игоревич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