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5233–ОАЗФ/2/19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5233-ОАЗФ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Вейс Андрей Эдгарович;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Земельный участок, категория земель: земли населенных пунктов, разрешенное использование: для индивидуальной жилой застройки, площадь 1203 кв.м, кадастровый номер 63:17:0517004:215, адрес: Самарская область, р-н. Волжский, с/п Воскресенка.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А55-34750/2018.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Самарской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Вейс Андрей Эдгарович.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Александров Игорь Олегович.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Александров Игорь Олегович.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«21» января 2022г. 15:00:00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февраля 2022г. 15:00:00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февраля 2022г. 19:00:00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(Александров Игорь Олегович)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Александров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