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Наименование объекта: земельный участок, кадастровый номер: 24:11:0330101:809, площадь: 1297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