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5158–ОТПП/1/29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29</w:t>
      </w:r>
      <w:r>
        <w:rPr>
          <w:rFonts w:eastAsia="Times New Roman"/>
        </w:rPr>
        <w:t>: Право требования к Цынкину Федору Федоровичу в размере 400000руб., Определение Арбитражного суда Московской области от 24.12.2020г.  по делу № А41-44250/2017..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20.02.2022 10:00:00 ⇆ 01.03.2022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марта 2022 года, время:  16:58:32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Соколов Николай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ИНН:245725604722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марта 2022 года, время:  16:58:32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Соколов Николай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ИНН:245725604722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