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1258 кв.м, кадастровый номер 63:17:0519006:239, адрес: Самарская область, р-н. Волжский, с/п Воскресенка.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10:14:34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10:14:34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