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1258 кв.м, кадастровый номер 63:17:0519006:240, адрес: Самарская область, р-н. Волжский, с/п.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10:07:07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10:07:07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