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1234 кв.м, кадастровый номер 63:17:0701006:1017,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09:56:18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09:56:18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