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1299 кв.м, кадастровый номер 63:17:0519006:219, адрес: Самарская область, Волжский район, участок в границах МУСПП.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09:55:09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09:55:09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