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213/454 долей в праве долевой собственности на земельный участок, категория земель: земли населенных пунктов, разрешенное использование: для индивидуальной жилой застройки, площадь 454 кв.м, кадастровый номер 63:01:0318002:966, адрес: Самарская область, г. Самара, Красноглинский район, п. Управленческий, земельный участок расположен в центральной части кадастрового квартала 63:01:0318002.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09:42:37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11:10:55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"Сельскохозяйственный производственный комплекс "Ольгинский"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ОГРН:1116330003129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08:07:57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Сичинава Вячеслав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ИНН:631106776249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08:07:57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Сичинава Вячеслав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ИНН:631106776249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11:10:55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"Сельскохозяйственный производственный комплекс "Ольгинский"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ОГРН:1116330003129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09:42:37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