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Алексеев Вадим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1/2 в праве Земельный участок кадастровый номер 46:06:140201:32 расположенный по адресу Курская область, Железногорский район д. Громашовка д .22, общей площадью 661 кв.м
2) ½ доля в праве Земельный участок кадастровый номер 46:06:140201:31 расположенный по адресу Курская область, Железногорский район д. Громашовка, общей площадью 3491 кв.м
3) ½ доли в праве на  здание  жилое с кадастровым номером 46:06:140201:109, расположенное по адресу: Курская область, Железногорский район д. Громашовка д.22, общей площадью 55,9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А35-12309/2019.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Алексеев Вадим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