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Вадим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1/2 в праве Земельный участок кадастровый номер 46:06:140201:32 расположенный по адресу Курская область, Железногорский район д. Громашовка д .22, общей площадью 661 кв.м
2) ½ доля в праве Земельный участок кадастровый номер 46:06:140201:31 расположенный по адресу Курская область, Железногорский район д. Громашовка, общей площадью 3491 кв.м
3) ½ доли в праве на  здание  жилое с кадастровым номером 46:06:140201:109, расположенное по адресу: Курская область, Железногорский район д. Громашовка д.22, общей площадью 55,9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А35-12309/2019.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Вадим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