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9D" w:rsidRPr="006C679D" w:rsidRDefault="006C679D" w:rsidP="006C679D">
      <w:pPr>
        <w:jc w:val="center"/>
        <w:rPr>
          <w:b/>
          <w:sz w:val="24"/>
        </w:rPr>
      </w:pPr>
      <w:r w:rsidRPr="006C679D">
        <w:rPr>
          <w:b/>
          <w:sz w:val="24"/>
        </w:rPr>
        <w:t>ПОЛОЖЕНИЕ</w:t>
      </w:r>
    </w:p>
    <w:p w:rsidR="006C679D" w:rsidRPr="006C679D" w:rsidRDefault="006C679D" w:rsidP="006C679D">
      <w:pPr>
        <w:jc w:val="center"/>
        <w:rPr>
          <w:b/>
          <w:sz w:val="24"/>
        </w:rPr>
      </w:pPr>
      <w:r w:rsidRPr="006C679D">
        <w:rPr>
          <w:b/>
          <w:sz w:val="24"/>
        </w:rPr>
        <w:t>о порядке и условиях проведения торгов</w:t>
      </w:r>
    </w:p>
    <w:p w:rsidR="0072335B" w:rsidRDefault="0072335B" w:rsidP="0072335B">
      <w:pPr>
        <w:jc w:val="center"/>
        <w:rPr>
          <w:b/>
          <w:sz w:val="24"/>
        </w:rPr>
      </w:pPr>
      <w:r w:rsidRPr="006C679D">
        <w:rPr>
          <w:b/>
          <w:sz w:val="24"/>
        </w:rPr>
        <w:t xml:space="preserve">по реализации имущества </w:t>
      </w:r>
      <w:r w:rsidR="00C21976" w:rsidRPr="00C21976">
        <w:rPr>
          <w:b/>
          <w:sz w:val="24"/>
        </w:rPr>
        <w:t>Соколовой Натальи Сергеевны</w:t>
      </w:r>
      <w:r w:rsidRPr="006C679D">
        <w:rPr>
          <w:b/>
          <w:sz w:val="24"/>
        </w:rPr>
        <w:t xml:space="preserve">, </w:t>
      </w:r>
    </w:p>
    <w:p w:rsidR="0072335B" w:rsidRDefault="0072335B" w:rsidP="0072335B">
      <w:pPr>
        <w:jc w:val="center"/>
        <w:rPr>
          <w:b/>
          <w:sz w:val="24"/>
        </w:rPr>
      </w:pPr>
      <w:r w:rsidRPr="006C679D">
        <w:rPr>
          <w:b/>
          <w:sz w:val="24"/>
        </w:rPr>
        <w:t>в рамках процедуры</w:t>
      </w:r>
      <w:r>
        <w:rPr>
          <w:b/>
          <w:sz w:val="24"/>
        </w:rPr>
        <w:t xml:space="preserve"> реализации имущества</w:t>
      </w:r>
      <w:r w:rsidRPr="006C679D">
        <w:rPr>
          <w:b/>
          <w:sz w:val="24"/>
        </w:rPr>
        <w:t xml:space="preserve"> по делу </w:t>
      </w:r>
      <w:r w:rsidR="00C21976" w:rsidRPr="00C21976">
        <w:rPr>
          <w:b/>
          <w:sz w:val="24"/>
        </w:rPr>
        <w:t>№А41-21803/19</w:t>
      </w:r>
    </w:p>
    <w:p w:rsidR="0072335B" w:rsidRDefault="006C679D" w:rsidP="0072335B">
      <w:pPr>
        <w:jc w:val="center"/>
        <w:rPr>
          <w:b/>
          <w:sz w:val="24"/>
        </w:rPr>
      </w:pPr>
      <w:r w:rsidRPr="006C679D">
        <w:rPr>
          <w:b/>
          <w:sz w:val="24"/>
        </w:rPr>
        <w:t>в соответствии с Федеральным законом «О несостоятельности (банкротстве)»</w:t>
      </w:r>
    </w:p>
    <w:p w:rsidR="0072335B" w:rsidRDefault="00DC5CB5" w:rsidP="0072335B">
      <w:pPr>
        <w:jc w:val="center"/>
        <w:rPr>
          <w:b/>
          <w:sz w:val="24"/>
        </w:rPr>
      </w:pPr>
      <w:r w:rsidRPr="00DC5CB5">
        <w:rPr>
          <w:b/>
          <w:sz w:val="24"/>
        </w:rPr>
        <w:t xml:space="preserve">Финансовый управляющий </w:t>
      </w:r>
      <w:r w:rsidR="00BF1D5E">
        <w:rPr>
          <w:b/>
          <w:sz w:val="24"/>
        </w:rPr>
        <w:t>Бубукин Валентин Александрович</w:t>
      </w:r>
    </w:p>
    <w:p w:rsidR="00972328" w:rsidRPr="0072335B" w:rsidRDefault="00FB1931" w:rsidP="00972328">
      <w:pPr>
        <w:jc w:val="center"/>
        <w:rPr>
          <w:sz w:val="24"/>
        </w:rPr>
      </w:pPr>
      <w:r>
        <w:rPr>
          <w:sz w:val="24"/>
        </w:rPr>
        <w:t xml:space="preserve">ИНН </w:t>
      </w:r>
      <w:r w:rsidR="00BF1D5E" w:rsidRPr="00BF1D5E">
        <w:rPr>
          <w:sz w:val="24"/>
        </w:rPr>
        <w:t>771401675687</w:t>
      </w:r>
      <w:r w:rsidR="00C61624">
        <w:rPr>
          <w:sz w:val="24"/>
        </w:rPr>
        <w:t xml:space="preserve">, </w:t>
      </w:r>
      <w:r w:rsidR="00E859AA">
        <w:rPr>
          <w:sz w:val="24"/>
        </w:rPr>
        <w:t>Член</w:t>
      </w:r>
      <w:r w:rsidR="00E859AA" w:rsidRPr="00E859AA">
        <w:rPr>
          <w:sz w:val="24"/>
        </w:rPr>
        <w:t xml:space="preserve"> </w:t>
      </w:r>
      <w:r w:rsidR="00BF1D5E">
        <w:rPr>
          <w:sz w:val="24"/>
        </w:rPr>
        <w:t xml:space="preserve">Ассоциации «НацАрбитр» </w:t>
      </w:r>
      <w:r w:rsidR="00BF1D5E" w:rsidRPr="00BF1D5E">
        <w:rPr>
          <w:sz w:val="24"/>
        </w:rPr>
        <w:t>(ИНН 771401675687, адрес для направления корреспонденции: 125252, г. Москва, а/я 8).</w:t>
      </w:r>
    </w:p>
    <w:p w:rsidR="006C679D" w:rsidRPr="006C679D" w:rsidRDefault="006C679D" w:rsidP="006C679D">
      <w:pPr>
        <w:rPr>
          <w:sz w:val="24"/>
        </w:rPr>
      </w:pPr>
    </w:p>
    <w:p w:rsidR="006C679D" w:rsidRPr="006C679D" w:rsidRDefault="006C679D" w:rsidP="006C679D">
      <w:pPr>
        <w:rPr>
          <w:sz w:val="24"/>
        </w:rPr>
      </w:pPr>
    </w:p>
    <w:p w:rsidR="006C679D" w:rsidRPr="006C679D" w:rsidRDefault="006C679D" w:rsidP="006C679D">
      <w:pPr>
        <w:jc w:val="center"/>
        <w:rPr>
          <w:b/>
          <w:sz w:val="24"/>
        </w:rPr>
      </w:pPr>
      <w:r w:rsidRPr="006C679D">
        <w:rPr>
          <w:b/>
          <w:sz w:val="24"/>
        </w:rPr>
        <w:t xml:space="preserve">1. </w:t>
      </w:r>
      <w:r w:rsidR="00BC1267">
        <w:rPr>
          <w:b/>
          <w:sz w:val="24"/>
        </w:rPr>
        <w:t>Общие положения</w:t>
      </w:r>
    </w:p>
    <w:p w:rsidR="006B6283" w:rsidRDefault="006C679D" w:rsidP="006B6283">
      <w:pPr>
        <w:ind w:firstLine="709"/>
        <w:jc w:val="both"/>
        <w:rPr>
          <w:sz w:val="24"/>
        </w:rPr>
      </w:pPr>
      <w:r w:rsidRPr="006C679D">
        <w:rPr>
          <w:sz w:val="24"/>
        </w:rPr>
        <w:t>1.1. Настоящее Положение разработано на основании Федерального закона от 26 октября 2002 года № 127-ФЗ «О несостоятельности (банкротстве)» и принятых в соответствии с ним нормативно-правовых актов.</w:t>
      </w:r>
    </w:p>
    <w:p w:rsidR="0072335B" w:rsidRPr="0072335B" w:rsidRDefault="000D25E7" w:rsidP="006C679D">
      <w:pPr>
        <w:ind w:firstLine="709"/>
        <w:jc w:val="both"/>
        <w:rPr>
          <w:sz w:val="24"/>
        </w:rPr>
      </w:pPr>
      <w:r>
        <w:rPr>
          <w:sz w:val="24"/>
        </w:rPr>
        <w:t>1.2. </w:t>
      </w:r>
      <w:r w:rsidR="0072335B">
        <w:rPr>
          <w:sz w:val="24"/>
        </w:rPr>
        <w:t xml:space="preserve">Настоящее Положение определяет порядок и условия проведения торгов по реализации имущества </w:t>
      </w:r>
      <w:r w:rsidR="00C21976" w:rsidRPr="00C21976">
        <w:rPr>
          <w:sz w:val="24"/>
        </w:rPr>
        <w:t>Соколовой Натальи Сергеевны (22.05.1974 г.р., место рождения: Московская обл., г. Домодедово, зарегистрирована по адресу: Московская обл., г. Домодедово, мкр. Западный, ул. Текстильщиков, д. 31, кв. 425; ИНН 500905887632, СНИЛС: 098-172-806-05)</w:t>
      </w:r>
      <w:r w:rsidR="008C7A21">
        <w:rPr>
          <w:sz w:val="24"/>
        </w:rPr>
        <w:t>.</w:t>
      </w:r>
    </w:p>
    <w:p w:rsidR="00951D9E" w:rsidRPr="006C679D" w:rsidRDefault="007E7F9A" w:rsidP="00951D9E">
      <w:pPr>
        <w:ind w:firstLine="709"/>
        <w:jc w:val="both"/>
        <w:rPr>
          <w:sz w:val="24"/>
        </w:rPr>
      </w:pPr>
      <w:r>
        <w:rPr>
          <w:sz w:val="24"/>
        </w:rPr>
        <w:t>1.3</w:t>
      </w:r>
      <w:r w:rsidR="000D25E7">
        <w:rPr>
          <w:sz w:val="24"/>
        </w:rPr>
        <w:t>.</w:t>
      </w:r>
      <w:r>
        <w:rPr>
          <w:sz w:val="24"/>
        </w:rPr>
        <w:t xml:space="preserve"> Реализация иму</w:t>
      </w:r>
      <w:r w:rsidR="00C21976">
        <w:rPr>
          <w:sz w:val="24"/>
        </w:rPr>
        <w:t>щества,</w:t>
      </w:r>
      <w:r>
        <w:rPr>
          <w:sz w:val="24"/>
        </w:rPr>
        <w:t xml:space="preserve"> осуществляется в соответ</w:t>
      </w:r>
      <w:r w:rsidR="00951D9E">
        <w:rPr>
          <w:sz w:val="24"/>
        </w:rPr>
        <w:t xml:space="preserve">ствии с настоящим Положением, Гражданским кодексом Российской Федерации, Федеральным </w:t>
      </w:r>
      <w:r w:rsidR="00951D9E" w:rsidRPr="006C679D">
        <w:rPr>
          <w:sz w:val="24"/>
        </w:rPr>
        <w:t>законом от 26 октября 2002 года № 127-ФЗ «О несостоятельности (банкротстве)», с учетом особенностей, установленных Приказом Минэкономразвития РФ от 23 июля 2015 года</w:t>
      </w:r>
      <w:r w:rsidR="002A525E">
        <w:rPr>
          <w:sz w:val="24"/>
        </w:rPr>
        <w:t xml:space="preserve"> </w:t>
      </w:r>
      <w:r w:rsidR="00951D9E" w:rsidRPr="006C679D">
        <w:rPr>
          <w:sz w:val="24"/>
        </w:rPr>
        <w:t xml:space="preserve">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D249E4">
        <w:rPr>
          <w:sz w:val="24"/>
        </w:rPr>
        <w:t>№</w:t>
      </w:r>
      <w:r w:rsidR="00951D9E" w:rsidRPr="006C679D">
        <w:rPr>
          <w:sz w:val="24"/>
        </w:rPr>
        <w:t xml:space="preserve"> 178 и признании утратившими силу некоторых приказов Минэкономразвития России» и иными нормативно­ правовыми актами, регулирующими правоотношения в сфере несостоятельности (банкротства).</w:t>
      </w:r>
    </w:p>
    <w:p w:rsidR="006C679D" w:rsidRPr="006C679D" w:rsidRDefault="006C679D" w:rsidP="006C679D">
      <w:pPr>
        <w:jc w:val="both"/>
        <w:rPr>
          <w:sz w:val="24"/>
        </w:rPr>
      </w:pPr>
    </w:p>
    <w:p w:rsidR="006C679D" w:rsidRPr="006C0856" w:rsidRDefault="006C679D" w:rsidP="006C679D">
      <w:pPr>
        <w:jc w:val="center"/>
        <w:rPr>
          <w:b/>
          <w:color w:val="000000" w:themeColor="text1"/>
          <w:sz w:val="24"/>
        </w:rPr>
      </w:pPr>
      <w:r w:rsidRPr="006C0856">
        <w:rPr>
          <w:b/>
          <w:color w:val="000000" w:themeColor="text1"/>
          <w:sz w:val="24"/>
        </w:rPr>
        <w:t xml:space="preserve">2. </w:t>
      </w:r>
      <w:r w:rsidR="00BC1267" w:rsidRPr="006C0856">
        <w:rPr>
          <w:b/>
          <w:color w:val="000000" w:themeColor="text1"/>
          <w:sz w:val="24"/>
        </w:rPr>
        <w:t>Обязательные условия проведения торгов</w:t>
      </w:r>
    </w:p>
    <w:p w:rsidR="006C679D" w:rsidRPr="006C0856" w:rsidRDefault="006C679D" w:rsidP="006C679D">
      <w:pPr>
        <w:ind w:firstLine="709"/>
        <w:jc w:val="both"/>
        <w:rPr>
          <w:color w:val="000000" w:themeColor="text1"/>
          <w:sz w:val="24"/>
        </w:rPr>
      </w:pPr>
      <w:r w:rsidRPr="006C0856">
        <w:rPr>
          <w:color w:val="000000" w:themeColor="text1"/>
          <w:sz w:val="24"/>
        </w:rPr>
        <w:t xml:space="preserve">2.1. </w:t>
      </w:r>
      <w:r w:rsidRPr="006C0856">
        <w:rPr>
          <w:b/>
          <w:color w:val="000000" w:themeColor="text1"/>
          <w:sz w:val="24"/>
        </w:rPr>
        <w:t>Начальная продажная цена</w:t>
      </w:r>
      <w:r w:rsidR="00276556">
        <w:rPr>
          <w:color w:val="000000" w:themeColor="text1"/>
          <w:sz w:val="24"/>
        </w:rPr>
        <w:t xml:space="preserve"> имущества</w:t>
      </w:r>
      <w:r w:rsidR="00C21976">
        <w:rPr>
          <w:color w:val="000000" w:themeColor="text1"/>
          <w:sz w:val="24"/>
        </w:rPr>
        <w:t xml:space="preserve"> определена Отчетом об оценке № </w:t>
      </w:r>
      <w:r w:rsidR="00C21976" w:rsidRPr="00C21976">
        <w:rPr>
          <w:color w:val="000000" w:themeColor="text1"/>
          <w:sz w:val="24"/>
        </w:rPr>
        <w:t xml:space="preserve">20211101-О </w:t>
      </w:r>
      <w:r w:rsidR="00C21976">
        <w:rPr>
          <w:color w:val="000000" w:themeColor="text1"/>
          <w:sz w:val="24"/>
        </w:rPr>
        <w:t>от 03.11.2021г.,</w:t>
      </w:r>
      <w:r w:rsidR="00FC2686">
        <w:rPr>
          <w:color w:val="000000" w:themeColor="text1"/>
          <w:sz w:val="24"/>
        </w:rPr>
        <w:t xml:space="preserve"> публикован на ЕФРСБ №</w:t>
      </w:r>
      <w:r w:rsidR="00FC2686" w:rsidRPr="00FC2686">
        <w:rPr>
          <w:color w:val="000000" w:themeColor="text1"/>
          <w:sz w:val="24"/>
        </w:rPr>
        <w:t>7628865</w:t>
      </w:r>
      <w:r w:rsidR="00276556">
        <w:rPr>
          <w:color w:val="000000" w:themeColor="text1"/>
          <w:sz w:val="24"/>
        </w:rPr>
        <w:t xml:space="preserve"> от 07.11.2021г., составляет</w:t>
      </w:r>
      <w:r w:rsidR="00FC2686">
        <w:rPr>
          <w:color w:val="000000" w:themeColor="text1"/>
          <w:sz w:val="24"/>
        </w:rPr>
        <w:t xml:space="preserve">: </w:t>
      </w:r>
      <w:r w:rsidR="00FC2686" w:rsidRPr="00FC2686">
        <w:rPr>
          <w:color w:val="000000" w:themeColor="text1"/>
          <w:sz w:val="24"/>
        </w:rPr>
        <w:t>9 172</w:t>
      </w:r>
      <w:r w:rsidR="00FC2686">
        <w:rPr>
          <w:color w:val="000000" w:themeColor="text1"/>
          <w:sz w:val="24"/>
        </w:rPr>
        <w:t> </w:t>
      </w:r>
      <w:r w:rsidR="00FC2686" w:rsidRPr="00FC2686">
        <w:rPr>
          <w:color w:val="000000" w:themeColor="text1"/>
          <w:sz w:val="24"/>
        </w:rPr>
        <w:t>000</w:t>
      </w:r>
      <w:r w:rsidR="00FC2686">
        <w:rPr>
          <w:color w:val="000000" w:themeColor="text1"/>
          <w:sz w:val="24"/>
        </w:rPr>
        <w:t xml:space="preserve"> (д</w:t>
      </w:r>
      <w:r w:rsidR="00FC2686" w:rsidRPr="00FC2686">
        <w:rPr>
          <w:color w:val="000000" w:themeColor="text1"/>
          <w:sz w:val="24"/>
        </w:rPr>
        <w:t>евять миллионов сто семьдесят две тысячи</w:t>
      </w:r>
      <w:r w:rsidR="00FC2686">
        <w:rPr>
          <w:color w:val="000000" w:themeColor="text1"/>
          <w:sz w:val="24"/>
        </w:rPr>
        <w:t>) рублей</w:t>
      </w:r>
      <w:r w:rsidR="000D25E7" w:rsidRPr="006C0856">
        <w:rPr>
          <w:color w:val="000000" w:themeColor="text1"/>
          <w:sz w:val="24"/>
        </w:rPr>
        <w:t>.</w:t>
      </w:r>
    </w:p>
    <w:p w:rsidR="006C679D" w:rsidRPr="00A013CF" w:rsidRDefault="000D25E7" w:rsidP="00A013CF">
      <w:pPr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</w:rPr>
        <w:t>2.2.</w:t>
      </w:r>
      <w:r w:rsidR="002348E4">
        <w:rPr>
          <w:sz w:val="24"/>
        </w:rPr>
        <w:t xml:space="preserve"> </w:t>
      </w:r>
      <w:r w:rsidR="00F05971" w:rsidRPr="003174AE">
        <w:rPr>
          <w:rFonts w:cs="Times New Roman"/>
          <w:sz w:val="24"/>
          <w:szCs w:val="24"/>
        </w:rPr>
        <w:t xml:space="preserve"> Предметом торгов является</w:t>
      </w:r>
      <w:r w:rsidR="00FC2686">
        <w:rPr>
          <w:rFonts w:cs="Times New Roman"/>
          <w:sz w:val="24"/>
          <w:szCs w:val="24"/>
        </w:rPr>
        <w:t>:</w:t>
      </w:r>
      <w:r w:rsidR="00F05971" w:rsidRPr="003174AE">
        <w:rPr>
          <w:rFonts w:cs="Times New Roman"/>
          <w:sz w:val="24"/>
          <w:szCs w:val="24"/>
        </w:rPr>
        <w:t xml:space="preserve"> </w:t>
      </w:r>
      <w:r w:rsidR="00FC2686" w:rsidRPr="00FC2686">
        <w:rPr>
          <w:rFonts w:cs="Times New Roman"/>
          <w:sz w:val="24"/>
          <w:szCs w:val="24"/>
        </w:rPr>
        <w:t>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мкр. Северный</w:t>
      </w:r>
      <w:r w:rsidR="00FC2686">
        <w:rPr>
          <w:rFonts w:cs="Times New Roman"/>
          <w:sz w:val="24"/>
          <w:szCs w:val="24"/>
        </w:rPr>
        <w:t>, ул. Советская, д. 50, кв. 221</w:t>
      </w:r>
      <w:r>
        <w:rPr>
          <w:sz w:val="24"/>
        </w:rPr>
        <w:t>:</w:t>
      </w:r>
    </w:p>
    <w:p w:rsidR="00C61624" w:rsidRPr="000D25E7" w:rsidRDefault="00C61624" w:rsidP="000D25E7">
      <w:pPr>
        <w:ind w:firstLine="709"/>
        <w:jc w:val="both"/>
        <w:rPr>
          <w:color w:val="FF0000"/>
          <w:sz w:val="24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6C679D" w:rsidRPr="006C679D" w:rsidTr="00C61624">
        <w:tc>
          <w:tcPr>
            <w:tcW w:w="1134" w:type="dxa"/>
          </w:tcPr>
          <w:p w:rsidR="006C679D" w:rsidRPr="006C679D" w:rsidRDefault="006C679D" w:rsidP="006C679D">
            <w:pPr>
              <w:ind w:left="-57" w:right="-57"/>
              <w:jc w:val="center"/>
              <w:rPr>
                <w:b/>
                <w:sz w:val="24"/>
              </w:rPr>
            </w:pPr>
            <w:r w:rsidRPr="006C679D">
              <w:rPr>
                <w:b/>
                <w:sz w:val="24"/>
              </w:rPr>
              <w:t>№ п/п</w:t>
            </w:r>
          </w:p>
        </w:tc>
        <w:tc>
          <w:tcPr>
            <w:tcW w:w="8789" w:type="dxa"/>
          </w:tcPr>
          <w:p w:rsidR="006C679D" w:rsidRPr="006C679D" w:rsidRDefault="006C679D" w:rsidP="006C679D">
            <w:pPr>
              <w:ind w:left="-57" w:right="-57"/>
              <w:jc w:val="center"/>
              <w:rPr>
                <w:b/>
                <w:sz w:val="24"/>
              </w:rPr>
            </w:pPr>
            <w:r w:rsidRPr="006C679D">
              <w:rPr>
                <w:b/>
                <w:sz w:val="24"/>
              </w:rPr>
              <w:t>Наименование имущества</w:t>
            </w:r>
          </w:p>
        </w:tc>
      </w:tr>
      <w:tr w:rsidR="006C679D" w:rsidRPr="006C679D" w:rsidTr="00C61624">
        <w:tc>
          <w:tcPr>
            <w:tcW w:w="1134" w:type="dxa"/>
          </w:tcPr>
          <w:p w:rsidR="006C679D" w:rsidRPr="006C679D" w:rsidRDefault="00276556" w:rsidP="00F059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Лот №</w:t>
            </w:r>
            <w:r w:rsidR="006C679D" w:rsidRPr="006C679D">
              <w:rPr>
                <w:sz w:val="24"/>
              </w:rPr>
              <w:t>1</w:t>
            </w:r>
            <w:r w:rsidR="00F05971">
              <w:rPr>
                <w:sz w:val="24"/>
              </w:rPr>
              <w:t>.</w:t>
            </w:r>
          </w:p>
        </w:tc>
        <w:tc>
          <w:tcPr>
            <w:tcW w:w="8789" w:type="dxa"/>
          </w:tcPr>
          <w:p w:rsidR="009855F9" w:rsidRPr="000D25E7" w:rsidRDefault="00FC2686" w:rsidP="00A013CF">
            <w:pPr>
              <w:jc w:val="both"/>
              <w:rPr>
                <w:sz w:val="24"/>
              </w:rPr>
            </w:pPr>
            <w:r w:rsidRPr="00FC2686">
              <w:rPr>
                <w:sz w:val="24"/>
              </w:rPr>
              <w:t>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мкр. Северный, ул. Советская, д. 50, кв. 221.</w:t>
            </w:r>
          </w:p>
        </w:tc>
      </w:tr>
    </w:tbl>
    <w:p w:rsidR="006C679D" w:rsidRPr="00BC1267" w:rsidRDefault="006C679D" w:rsidP="006C679D">
      <w:pPr>
        <w:ind w:firstLine="709"/>
        <w:jc w:val="both"/>
        <w:rPr>
          <w:color w:val="000000" w:themeColor="text1"/>
          <w:sz w:val="24"/>
        </w:rPr>
      </w:pPr>
      <w:r w:rsidRPr="00BC1267">
        <w:rPr>
          <w:color w:val="000000" w:themeColor="text1"/>
          <w:sz w:val="24"/>
        </w:rPr>
        <w:t xml:space="preserve">2.3. Имущество, указанное в п. 2.2 настоящего Положения, продается </w:t>
      </w:r>
      <w:r w:rsidR="000D25E7">
        <w:rPr>
          <w:color w:val="000000" w:themeColor="text1"/>
          <w:sz w:val="24"/>
        </w:rPr>
        <w:t>как один лот.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 xml:space="preserve">2.4. Имущество продается посредством проведения </w:t>
      </w:r>
      <w:r w:rsidRPr="006C679D">
        <w:rPr>
          <w:b/>
          <w:sz w:val="24"/>
        </w:rPr>
        <w:t>торгов</w:t>
      </w:r>
      <w:r w:rsidR="003F74E3">
        <w:rPr>
          <w:b/>
          <w:sz w:val="24"/>
        </w:rPr>
        <w:t xml:space="preserve"> </w:t>
      </w:r>
      <w:r w:rsidRPr="006C679D">
        <w:rPr>
          <w:b/>
          <w:sz w:val="24"/>
        </w:rPr>
        <w:t>в форме аукциона</w:t>
      </w:r>
      <w:r w:rsidR="00D323EF">
        <w:rPr>
          <w:sz w:val="24"/>
        </w:rPr>
        <w:t xml:space="preserve"> с от</w:t>
      </w:r>
      <w:r w:rsidRPr="006C679D">
        <w:rPr>
          <w:sz w:val="24"/>
        </w:rPr>
        <w:t>крытой формой представления предложений о цене имущества.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2.5. Торги являются открытыми по составу участников.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 xml:space="preserve">2.6. В качестве </w:t>
      </w:r>
      <w:r w:rsidRPr="006C679D">
        <w:rPr>
          <w:b/>
          <w:sz w:val="24"/>
        </w:rPr>
        <w:t>организатора торгов</w:t>
      </w:r>
      <w:r w:rsidRPr="006C679D">
        <w:rPr>
          <w:sz w:val="24"/>
        </w:rPr>
        <w:t xml:space="preserve"> выступает финансовый управляющий.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lastRenderedPageBreak/>
        <w:t>2.7. В целях проведения торгов организатор торгов заключает договор о проведении открытых торгов с оператором электронной площадки.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2.8. Сообщение о проведении торгов должно быть опубликовано не позднее чем за 30 дней до даты проведения торгов путем включения его в Единый федеральный реестр сведений о банкротстве. Срок представления заявок на участие в торгах должен составлять не менее чем 25 рабочих дней со дня опубликования и размещения сообщения о проведении торгов.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 xml:space="preserve">2.9. </w:t>
      </w:r>
      <w:r w:rsidRPr="006C679D">
        <w:rPr>
          <w:b/>
          <w:sz w:val="24"/>
        </w:rPr>
        <w:t>Размер задатка</w:t>
      </w:r>
      <w:r w:rsidRPr="006C679D">
        <w:rPr>
          <w:sz w:val="24"/>
        </w:rPr>
        <w:t xml:space="preserve"> для участия в торгах - </w:t>
      </w:r>
      <w:r w:rsidR="005056BA">
        <w:rPr>
          <w:b/>
          <w:sz w:val="24"/>
        </w:rPr>
        <w:t>5</w:t>
      </w:r>
      <w:r w:rsidRPr="006C679D">
        <w:rPr>
          <w:b/>
          <w:sz w:val="24"/>
        </w:rPr>
        <w:t xml:space="preserve"> (</w:t>
      </w:r>
      <w:r w:rsidR="005056BA">
        <w:rPr>
          <w:b/>
          <w:sz w:val="24"/>
        </w:rPr>
        <w:t>Пять</w:t>
      </w:r>
      <w:r w:rsidRPr="006C679D">
        <w:rPr>
          <w:b/>
          <w:sz w:val="24"/>
        </w:rPr>
        <w:t>) процентов</w:t>
      </w:r>
      <w:r w:rsidRPr="006C679D">
        <w:rPr>
          <w:sz w:val="24"/>
        </w:rPr>
        <w:t xml:space="preserve"> от начальной цены продажи имущества.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2.10. «</w:t>
      </w:r>
      <w:r w:rsidRPr="006C679D">
        <w:rPr>
          <w:b/>
          <w:sz w:val="24"/>
        </w:rPr>
        <w:t>Шаг аукциона</w:t>
      </w:r>
      <w:r w:rsidRPr="006C679D">
        <w:rPr>
          <w:sz w:val="24"/>
        </w:rPr>
        <w:t xml:space="preserve">» устанавливается организатором торгов в размере </w:t>
      </w:r>
      <w:r w:rsidRPr="006C679D">
        <w:rPr>
          <w:b/>
          <w:sz w:val="24"/>
        </w:rPr>
        <w:t>5 (Пять) процентов</w:t>
      </w:r>
      <w:r w:rsidRPr="006C679D">
        <w:rPr>
          <w:sz w:val="24"/>
        </w:rPr>
        <w:t xml:space="preserve"> от начальной продажной цены и указывается в сообщении о проведении торгов.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2.11. Продажа Имущества на повторных торгах, поср</w:t>
      </w:r>
      <w:r w:rsidR="00FC2686">
        <w:rPr>
          <w:sz w:val="24"/>
        </w:rPr>
        <w:t xml:space="preserve">едством публичного предложения </w:t>
      </w:r>
      <w:r w:rsidRPr="006C679D">
        <w:rPr>
          <w:sz w:val="24"/>
        </w:rPr>
        <w:t>осуществля</w:t>
      </w:r>
      <w:r w:rsidR="007D43E5">
        <w:rPr>
          <w:sz w:val="24"/>
        </w:rPr>
        <w:t>ется в соответствии со ст.ст.</w:t>
      </w:r>
      <w:r w:rsidRPr="006C679D">
        <w:rPr>
          <w:sz w:val="24"/>
        </w:rPr>
        <w:t xml:space="preserve"> 111, 138, 139 ФЗ «О несостоятельности (банкротстве)».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 xml:space="preserve">2.12. Начальная цена продажи имущества на </w:t>
      </w:r>
      <w:r w:rsidRPr="006C679D">
        <w:rPr>
          <w:b/>
          <w:sz w:val="24"/>
        </w:rPr>
        <w:t>повторных торгах</w:t>
      </w:r>
      <w:r w:rsidRPr="006C679D">
        <w:rPr>
          <w:sz w:val="24"/>
        </w:rPr>
        <w:t xml:space="preserve"> устанавливается на </w:t>
      </w:r>
      <w:r w:rsidRPr="006C679D">
        <w:rPr>
          <w:b/>
          <w:sz w:val="24"/>
        </w:rPr>
        <w:t>10 (Десять) процентов</w:t>
      </w:r>
      <w:r w:rsidRPr="006C679D">
        <w:rPr>
          <w:sz w:val="24"/>
        </w:rPr>
        <w:t xml:space="preserve"> ниже начальной цены продажи имущества, установленной на первоначальных торгах.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2.13. В случае если повторные торги по продаже Имущества признаны несостоявшимися или договор купли-продажи не был заключен, а также в случае не</w:t>
      </w:r>
      <w:r w:rsidR="00272A44">
        <w:rPr>
          <w:sz w:val="24"/>
        </w:rPr>
        <w:t xml:space="preserve"> </w:t>
      </w:r>
      <w:r w:rsidRPr="006C679D">
        <w:rPr>
          <w:sz w:val="24"/>
        </w:rPr>
        <w:t>заключения договора купли- продажи п</w:t>
      </w:r>
      <w:r w:rsidR="00FC2686">
        <w:rPr>
          <w:sz w:val="24"/>
        </w:rPr>
        <w:t>о результатам повторных торгов</w:t>
      </w:r>
      <w:r w:rsidRPr="006C679D">
        <w:rPr>
          <w:sz w:val="24"/>
        </w:rPr>
        <w:t>, оно подлежит продаже посредством торгов в форме публичного предложения.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2.14. Продажа Имущества посредством торгов в форме публичного предложения осуществляется с учетом следующих условий: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- срок представления заявок на участие в торгах должен составлять не менее чем 25 рабочих дней со дня опубликования и размещения сообщения о проведении торгов;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- начальная цена продажи имущества должника посредством публичного предложения устанавливается равной начальной цене на повторных торгах;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- величина снижения начальной цены продажи Имущества (шаг снижения) - 10 (Десять) процентов от начальной продажной цены на повторных торгах;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- срок, по истечении которого последователь</w:t>
      </w:r>
      <w:r w:rsidR="00897E33">
        <w:rPr>
          <w:sz w:val="24"/>
        </w:rPr>
        <w:t>но снижается начальная цена, - 7 (семь) дней</w:t>
      </w:r>
      <w:r w:rsidRPr="006C679D">
        <w:rPr>
          <w:sz w:val="24"/>
        </w:rPr>
        <w:t>;</w:t>
      </w:r>
    </w:p>
    <w:p w:rsidR="006C679D" w:rsidRPr="00897E33" w:rsidRDefault="006C679D" w:rsidP="006C679D">
      <w:pPr>
        <w:ind w:firstLine="709"/>
        <w:jc w:val="both"/>
        <w:rPr>
          <w:sz w:val="24"/>
        </w:rPr>
      </w:pPr>
      <w:r w:rsidRPr="00897E33">
        <w:rPr>
          <w:sz w:val="24"/>
        </w:rPr>
        <w:t xml:space="preserve">- минимальная цена продажи имущества посредством публичного предложения составляет </w:t>
      </w:r>
      <w:r w:rsidR="00897E33">
        <w:rPr>
          <w:sz w:val="24"/>
        </w:rPr>
        <w:t>10 000 (десять тысяч) рублей</w:t>
      </w:r>
      <w:r w:rsidRPr="00897E33">
        <w:rPr>
          <w:sz w:val="24"/>
        </w:rPr>
        <w:t>;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>- минимальная цена действует 5 (Пять) рабочих дней;</w:t>
      </w:r>
    </w:p>
    <w:p w:rsidR="006C679D" w:rsidRPr="006C679D" w:rsidRDefault="006C679D" w:rsidP="006C679D">
      <w:pPr>
        <w:ind w:firstLine="709"/>
        <w:jc w:val="both"/>
        <w:rPr>
          <w:sz w:val="24"/>
        </w:rPr>
      </w:pPr>
      <w:r w:rsidRPr="006C679D">
        <w:rPr>
          <w:sz w:val="24"/>
        </w:rPr>
        <w:t xml:space="preserve">- размер задатка - </w:t>
      </w:r>
      <w:r w:rsidR="005056BA">
        <w:rPr>
          <w:sz w:val="24"/>
        </w:rPr>
        <w:t>5</w:t>
      </w:r>
      <w:r w:rsidRPr="006C679D">
        <w:rPr>
          <w:sz w:val="24"/>
        </w:rPr>
        <w:t xml:space="preserve"> (</w:t>
      </w:r>
      <w:r w:rsidR="005056BA">
        <w:rPr>
          <w:sz w:val="24"/>
        </w:rPr>
        <w:t>Пять</w:t>
      </w:r>
      <w:r w:rsidRPr="006C679D">
        <w:rPr>
          <w:sz w:val="24"/>
        </w:rPr>
        <w:t>) процентов от цены продажи имущества в конкретном периоде торгов в форме публичного предложения.</w:t>
      </w:r>
    </w:p>
    <w:p w:rsidR="006C679D" w:rsidRPr="006C679D" w:rsidRDefault="006C679D" w:rsidP="00276556">
      <w:pPr>
        <w:ind w:firstLine="709"/>
        <w:jc w:val="both"/>
        <w:rPr>
          <w:sz w:val="24"/>
        </w:rPr>
      </w:pPr>
      <w:r w:rsidRPr="006C679D">
        <w:rPr>
          <w:sz w:val="24"/>
        </w:rPr>
        <w:t>2.15.  Оформление права собственности на имущество и его передача осуществляются после его полной оплаты в соответствии с законодательством Российской Федерации и договором купли-продажи имущества. Расходы, связанные с регистрацией права собственности, возлагаются на покупателя.</w:t>
      </w:r>
    </w:p>
    <w:p w:rsidR="00276556" w:rsidRPr="00276556" w:rsidRDefault="00276556" w:rsidP="00276556">
      <w:pPr>
        <w:ind w:firstLine="709"/>
        <w:rPr>
          <w:sz w:val="24"/>
        </w:rPr>
      </w:pPr>
      <w:r>
        <w:rPr>
          <w:sz w:val="24"/>
        </w:rPr>
        <w:t>2.16</w:t>
      </w:r>
      <w:r w:rsidRPr="00276556">
        <w:rPr>
          <w:sz w:val="24"/>
        </w:rPr>
        <w:t>. Сайт оператор электронных торгов ВЭТП (</w:t>
      </w:r>
      <w:r w:rsidRPr="00276556">
        <w:rPr>
          <w:b/>
          <w:bCs/>
          <w:sz w:val="24"/>
        </w:rPr>
        <w:t>Оператором электронной торговой площадки является компания ООО «ВЭТП»)</w:t>
      </w:r>
      <w:r w:rsidRPr="00276556">
        <w:rPr>
          <w:sz w:val="24"/>
        </w:rPr>
        <w:br/>
        <w:t>Юридический адрес: 390037, Рязанская область, г.Рязань, ул.Зубковой, д.18в.</w:t>
      </w:r>
      <w:r w:rsidRPr="00276556">
        <w:rPr>
          <w:sz w:val="24"/>
        </w:rPr>
        <w:br/>
        <w:t>Фактический адрес и адрес для корреспонденции: 390000, Рязанская область, г.Рязань, ул. Право-Л</w:t>
      </w:r>
      <w:r>
        <w:rPr>
          <w:sz w:val="24"/>
        </w:rPr>
        <w:t>ыбедская, д. 27, офис 35.</w:t>
      </w:r>
      <w:r>
        <w:rPr>
          <w:sz w:val="24"/>
        </w:rPr>
        <w:br/>
        <w:t>ОГРН:</w:t>
      </w:r>
      <w:r w:rsidRPr="00276556">
        <w:rPr>
          <w:sz w:val="24"/>
        </w:rPr>
        <w:t>1126230004449</w:t>
      </w:r>
      <w:r w:rsidRPr="00276556">
        <w:rPr>
          <w:sz w:val="24"/>
        </w:rPr>
        <w:br/>
        <w:t>ИНН/КПП 6230079253/623001001</w:t>
      </w:r>
    </w:p>
    <w:p w:rsidR="00276556" w:rsidRPr="00276556" w:rsidRDefault="00276556" w:rsidP="00276556">
      <w:pPr>
        <w:ind w:firstLine="709"/>
        <w:rPr>
          <w:sz w:val="24"/>
        </w:rPr>
      </w:pPr>
    </w:p>
    <w:p w:rsidR="00276556" w:rsidRDefault="00276556" w:rsidP="006C679D">
      <w:pPr>
        <w:ind w:firstLine="709"/>
        <w:jc w:val="both"/>
        <w:rPr>
          <w:sz w:val="24"/>
        </w:rPr>
      </w:pPr>
    </w:p>
    <w:p w:rsidR="00057CC5" w:rsidRDefault="00057CC5" w:rsidP="006C679D">
      <w:pPr>
        <w:ind w:firstLine="709"/>
        <w:jc w:val="both"/>
        <w:rPr>
          <w:sz w:val="24"/>
        </w:rPr>
      </w:pPr>
    </w:p>
    <w:p w:rsidR="005056BA" w:rsidRDefault="005056BA" w:rsidP="006C679D">
      <w:pPr>
        <w:ind w:firstLine="709"/>
        <w:jc w:val="both"/>
        <w:rPr>
          <w:sz w:val="24"/>
        </w:rPr>
      </w:pPr>
    </w:p>
    <w:p w:rsidR="005056BA" w:rsidRDefault="005056BA" w:rsidP="006C679D">
      <w:pPr>
        <w:ind w:firstLine="709"/>
        <w:jc w:val="both"/>
        <w:rPr>
          <w:sz w:val="24"/>
        </w:rPr>
      </w:pPr>
    </w:p>
    <w:p w:rsidR="006C679D" w:rsidRDefault="00B3244B" w:rsidP="006C679D">
      <w:pPr>
        <w:rPr>
          <w:sz w:val="24"/>
        </w:rPr>
      </w:pPr>
      <w:r>
        <w:rPr>
          <w:sz w:val="24"/>
        </w:rPr>
        <w:lastRenderedPageBreak/>
        <w:t>Финансовый управляющий</w:t>
      </w:r>
      <w:r w:rsidR="00276556">
        <w:rPr>
          <w:sz w:val="24"/>
        </w:rPr>
        <w:t xml:space="preserve"> Соколовой Н.С. ______</w:t>
      </w:r>
      <w:r>
        <w:rPr>
          <w:sz w:val="24"/>
        </w:rPr>
        <w:t>____</w:t>
      </w:r>
      <w:bookmarkStart w:id="0" w:name="_GoBack"/>
      <w:bookmarkEnd w:id="0"/>
      <w:r w:rsidR="002B6954">
        <w:rPr>
          <w:noProof/>
          <w:sz w:val="24"/>
          <w:lang w:eastAsia="ru-RU"/>
        </w:rPr>
        <w:drawing>
          <wp:inline distT="0" distB="0" distL="0" distR="0" wp14:anchorId="219197A5">
            <wp:extent cx="1884045" cy="158496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t>___</w:t>
      </w:r>
      <w:r w:rsidR="007D6BF8">
        <w:rPr>
          <w:sz w:val="24"/>
        </w:rPr>
        <w:t xml:space="preserve">__________________ </w:t>
      </w:r>
      <w:r w:rsidR="00A54DE4">
        <w:rPr>
          <w:sz w:val="24"/>
        </w:rPr>
        <w:t>Бубукин В.А.</w:t>
      </w:r>
    </w:p>
    <w:p w:rsidR="00B3244B" w:rsidRDefault="00B3244B" w:rsidP="006C679D">
      <w:pPr>
        <w:rPr>
          <w:sz w:val="24"/>
        </w:rPr>
      </w:pPr>
    </w:p>
    <w:p w:rsidR="00B3244B" w:rsidRPr="00C61624" w:rsidRDefault="00B3244B" w:rsidP="006C679D">
      <w:pPr>
        <w:rPr>
          <w:sz w:val="24"/>
        </w:rPr>
      </w:pPr>
    </w:p>
    <w:p w:rsidR="006C679D" w:rsidRPr="006C679D" w:rsidRDefault="006C679D" w:rsidP="006C679D">
      <w:pPr>
        <w:rPr>
          <w:sz w:val="24"/>
        </w:rPr>
      </w:pPr>
    </w:p>
    <w:p w:rsidR="006C679D" w:rsidRPr="006C679D" w:rsidRDefault="006C679D" w:rsidP="006C679D">
      <w:pPr>
        <w:tabs>
          <w:tab w:val="left" w:pos="7655"/>
        </w:tabs>
        <w:ind w:left="426"/>
        <w:rPr>
          <w:b/>
          <w:sz w:val="24"/>
        </w:rPr>
      </w:pPr>
    </w:p>
    <w:sectPr w:rsidR="006C679D" w:rsidRPr="006C679D" w:rsidSect="006C67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56" w:rsidRDefault="008E0856" w:rsidP="006C679D">
      <w:r>
        <w:separator/>
      </w:r>
    </w:p>
  </w:endnote>
  <w:endnote w:type="continuationSeparator" w:id="0">
    <w:p w:rsidR="008E0856" w:rsidRDefault="008E0856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56" w:rsidRDefault="008E0856" w:rsidP="006C679D">
      <w:r>
        <w:separator/>
      </w:r>
    </w:p>
  </w:footnote>
  <w:footnote w:type="continuationSeparator" w:id="0">
    <w:p w:rsidR="008E0856" w:rsidRDefault="008E0856" w:rsidP="006C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9D"/>
    <w:rsid w:val="00057CC5"/>
    <w:rsid w:val="000D25E7"/>
    <w:rsid w:val="000E1C66"/>
    <w:rsid w:val="0017266A"/>
    <w:rsid w:val="001A53A1"/>
    <w:rsid w:val="001D2C4D"/>
    <w:rsid w:val="001E5C22"/>
    <w:rsid w:val="001F69B3"/>
    <w:rsid w:val="00216F15"/>
    <w:rsid w:val="002348E4"/>
    <w:rsid w:val="00263077"/>
    <w:rsid w:val="00272A44"/>
    <w:rsid w:val="00276556"/>
    <w:rsid w:val="002A525E"/>
    <w:rsid w:val="002B6954"/>
    <w:rsid w:val="002C27E5"/>
    <w:rsid w:val="002C498D"/>
    <w:rsid w:val="0033660D"/>
    <w:rsid w:val="003611C8"/>
    <w:rsid w:val="0037029B"/>
    <w:rsid w:val="003D0622"/>
    <w:rsid w:val="003D63DD"/>
    <w:rsid w:val="003F74E3"/>
    <w:rsid w:val="00414D07"/>
    <w:rsid w:val="004C7F16"/>
    <w:rsid w:val="004D54E5"/>
    <w:rsid w:val="004E412F"/>
    <w:rsid w:val="005053E9"/>
    <w:rsid w:val="005056BA"/>
    <w:rsid w:val="005376CA"/>
    <w:rsid w:val="00556484"/>
    <w:rsid w:val="00624816"/>
    <w:rsid w:val="00650C68"/>
    <w:rsid w:val="006724ED"/>
    <w:rsid w:val="006B6283"/>
    <w:rsid w:val="006C0856"/>
    <w:rsid w:val="006C679D"/>
    <w:rsid w:val="006E6832"/>
    <w:rsid w:val="0072335B"/>
    <w:rsid w:val="00734123"/>
    <w:rsid w:val="00754F99"/>
    <w:rsid w:val="00771497"/>
    <w:rsid w:val="007D43E5"/>
    <w:rsid w:val="007D6BF8"/>
    <w:rsid w:val="007E7F9A"/>
    <w:rsid w:val="00897E33"/>
    <w:rsid w:val="008C7A21"/>
    <w:rsid w:val="008E0856"/>
    <w:rsid w:val="009109AC"/>
    <w:rsid w:val="0091550E"/>
    <w:rsid w:val="00915818"/>
    <w:rsid w:val="00951D9E"/>
    <w:rsid w:val="00972328"/>
    <w:rsid w:val="009759BF"/>
    <w:rsid w:val="009855F9"/>
    <w:rsid w:val="00A01107"/>
    <w:rsid w:val="00A013CF"/>
    <w:rsid w:val="00A5095F"/>
    <w:rsid w:val="00A54DE4"/>
    <w:rsid w:val="00AE49B9"/>
    <w:rsid w:val="00AE6A73"/>
    <w:rsid w:val="00B00204"/>
    <w:rsid w:val="00B1228E"/>
    <w:rsid w:val="00B13521"/>
    <w:rsid w:val="00B3244B"/>
    <w:rsid w:val="00B44997"/>
    <w:rsid w:val="00BB2601"/>
    <w:rsid w:val="00BC1267"/>
    <w:rsid w:val="00BF1D5E"/>
    <w:rsid w:val="00C21976"/>
    <w:rsid w:val="00C61624"/>
    <w:rsid w:val="00C657D2"/>
    <w:rsid w:val="00C90452"/>
    <w:rsid w:val="00CE56CF"/>
    <w:rsid w:val="00D22C6E"/>
    <w:rsid w:val="00D233AE"/>
    <w:rsid w:val="00D249E4"/>
    <w:rsid w:val="00D323EF"/>
    <w:rsid w:val="00D80110"/>
    <w:rsid w:val="00DB3248"/>
    <w:rsid w:val="00DC5CB5"/>
    <w:rsid w:val="00E03F7D"/>
    <w:rsid w:val="00E6105F"/>
    <w:rsid w:val="00E662A7"/>
    <w:rsid w:val="00E859AA"/>
    <w:rsid w:val="00EA53EB"/>
    <w:rsid w:val="00EC792C"/>
    <w:rsid w:val="00F05971"/>
    <w:rsid w:val="00F5672D"/>
    <w:rsid w:val="00FB1931"/>
    <w:rsid w:val="00F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FAD5A8-8C54-474F-93F0-6DEBC33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67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679D"/>
  </w:style>
  <w:style w:type="paragraph" w:styleId="a6">
    <w:name w:val="footer"/>
    <w:basedOn w:val="a"/>
    <w:link w:val="a7"/>
    <w:uiPriority w:val="99"/>
    <w:unhideWhenUsed/>
    <w:rsid w:val="006C67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679D"/>
  </w:style>
  <w:style w:type="paragraph" w:styleId="a8">
    <w:name w:val="Balloon Text"/>
    <w:basedOn w:val="a"/>
    <w:link w:val="a9"/>
    <w:uiPriority w:val="99"/>
    <w:semiHidden/>
    <w:unhideWhenUsed/>
    <w:rsid w:val="00650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C6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23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B4D7-2615-41B1-8A37-798F76BE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Ряховский</dc:creator>
  <cp:keywords/>
  <dc:description/>
  <cp:lastModifiedBy>Учетная запись Майкрософт</cp:lastModifiedBy>
  <cp:revision>8</cp:revision>
  <cp:lastPrinted>2019-12-06T12:17:00Z</cp:lastPrinted>
  <dcterms:created xsi:type="dcterms:W3CDTF">2020-07-15T12:28:00Z</dcterms:created>
  <dcterms:modified xsi:type="dcterms:W3CDTF">2022-02-23T20:09:00Z</dcterms:modified>
</cp:coreProperties>
</file>