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5182–ОАОФ/1/2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Двухкомнатная квартира, площадь 53,7 кв. м, этаж 7, адрес: Красноярский край, г. Красноярск, ул. Урванцева, д. 20, кв. 56, кадастровый номер: 24:50:0000000:133820,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3 726 000.00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16:27:37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Кротов Вячеслав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ИНН:246308998520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19:59:00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Анисимова Светлана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ИНН:550301835464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10:45:19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ЛАЛЕТИН ВЯЧЕСЛАВ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ИНН:246500563853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10:43:10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Петроченко Виктор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ИНН:246407916254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11:45:21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Солдатова Марина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ИНН:246606185168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18:22:50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Букреева Светлана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ИНН:381602556678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18:22:50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Букреева Светлана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ИНН:381602556678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11:45:21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Солдатова Марина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ИНН:246606185168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10:43:10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Петроченко Виктор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ИНН:246407916254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10:45:19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ЛАЛЕТИН ВЯЧЕСЛАВ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ИНН:246500563853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19:59:00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Анисимова Светлана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ИНН:550301835464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16:27:37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Кротов Вячеслав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ИНН:246308998520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