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5163–ОАОФ/1/4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HYUNDAI SOLARIS 2015 года выпуска, VIN № Z94CU41DAFR388166, цвет кузова: черный, рабочий объем (см³): 1591.0, мощность (кВт/л.с.): 
90.470/123.0,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января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