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5169–ОАОФ/1/1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Студеникин Геннадий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 BMW 520D VIN WBAJC51060B247791 2019года цвет Черный.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2 635 200.00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А41-13816/2021.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Студеникин Геннадий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февраля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февраля 2022 года, время:  12:41:03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Хачетлов Алим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ИНН:072196333747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февраля 2022 года, время:  09:10:48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Кофейников Денис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ИНН:643920945561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13:09:55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Кризько Артем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ИНН:773373253003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14:14:02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15:30:31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Кочетов Кирилл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ИНН:540698188847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февраля 2022 года, время:  00:10:07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Колесов Евгений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ИНН:230602566479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февраля 2022 года, время:  00:10:07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Колесов Евгений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ИНН:230602566479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15:30:31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Кочетов Кирилл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ИНН:540698188847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14:14:02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13:09:55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Кризько Артем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ИНН:773373253003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февраля 2022 года, время:  09:10:48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Кофейников Денис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ИНН:643920945561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февраля 2022 года, время:  12:41:03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Хачетлов Алим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ИНН:072196333747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