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5132–ОАОФ/2/1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Кобяков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Кадастровый номер: 66:16:2101009:128; Объект права: Здание (Жилой дом); Общая площадь: 36.7 кв. м.; Местонахождение: Свердловская область, рп. Верхние Серги, ул. Борьбы, д. 31; Вид права: общая долевая собственность; Размер доли: 2/3.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123 456.27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А60-12191/2021.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Кобяков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«22»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февраля 2022г. 18:00:00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«14» февраля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«14»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