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5160–ОАОФ/1/1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5160-ОАОФ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Мещанинов Павел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Легковой автомобиль HYUNDAI ACCENT, 2007 года выпуска, VIN: X7MCF41GP7M101795, гос.номер О372КС62.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250 000.00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А54-1479/2021.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Мещанинов Павел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Рюмина Светлана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Рюмина Светлана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января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февраля 2022г. 13:00:00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(Рюмина Светлана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Рюмина Светлана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