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 </w:t>
      </w:r>
      <w:r>
        <w:rPr>
          <w:rFonts w:ascii="Times New Roman" w:hAnsi="Times New Roman" w:cs="Times New Roman"/>
        </w:rPr>
        <w:t xml:space="preserve">автомобиля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</w:t>
      </w:r>
      <w:r>
        <w:rPr>
          <w:rFonts w:ascii="Times New Roman" w:hAnsi="Times New Roman" w:cs="Times New Roman"/>
        </w:rPr>
        <w:t xml:space="preserve">Волкова А.Г.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</w:t>
      </w:r>
      <w:r>
        <w:rPr>
          <w:rFonts w:ascii="Times New Roman" w:hAnsi="Times New Roman" w:cs="Times New Roman"/>
        </w:rPr>
        <w:t xml:space="preserve">Астраханской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14.07.2021 г. по делу № </w:t>
      </w:r>
      <w:r>
        <w:rPr>
          <w:rFonts w:ascii="Times New Roman" w:hAnsi="Times New Roman" w:cs="Times New Roman"/>
        </w:rPr>
        <w:t xml:space="preserve">А06-4087/2021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9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</w:t>
      </w:r>
      <w:r>
        <w:rPr>
          <w:rFonts w:ascii="Times New Roman" w:hAnsi="Times New Roman" w:cs="Times New Roman"/>
        </w:rPr>
        <w:t xml:space="preserve">имущество в случае если</w:t>
      </w:r>
      <w:r>
        <w:rPr>
          <w:rFonts w:ascii="Times New Roman" w:hAnsi="Times New Roman" w:cs="Times New Roman"/>
        </w:rPr>
        <w:t xml:space="preserve">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</w:t>
      </w:r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Нижегородской области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11</cp:revision>
  <dcterms:created xsi:type="dcterms:W3CDTF">2021-03-18T10:53:00Z</dcterms:created>
  <dcterms:modified xsi:type="dcterms:W3CDTF">2022-02-13T12:47:27Z</dcterms:modified>
</cp:coreProperties>
</file>