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Демещенков Алексей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LADA LARGUS, модель: RS045L, год изготовления: 2018, VIN: XTARS045LJ1111736.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А57-9962/2021.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Демещенков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