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5105–ОТПП/2/2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Манасихина Елена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Доля 100% в уставном капитале ООО «Юнона» (ОГРН 1116674008582, ИНН 6674376890).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А60-28105/2021.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Манасихина Елена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